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3F900" w14:textId="1C956DF3" w:rsidR="00515461" w:rsidRPr="00DD6594" w:rsidRDefault="00515461" w:rsidP="00DD6594">
      <w:pPr>
        <w:ind w:left="270"/>
        <w:rPr>
          <w:rFonts w:ascii="Arial" w:hAnsi="Arial" w:cs="Arial"/>
          <w:b/>
          <w:sz w:val="22"/>
          <w:szCs w:val="22"/>
        </w:rPr>
      </w:pPr>
      <w:r w:rsidRPr="00DD6594">
        <w:rPr>
          <w:rFonts w:ascii="Arial" w:hAnsi="Arial" w:cs="Arial"/>
          <w:b/>
          <w:sz w:val="22"/>
          <w:szCs w:val="22"/>
        </w:rPr>
        <w:t>SPECIFICATIE TEHNICA</w:t>
      </w:r>
    </w:p>
    <w:p w14:paraId="758426F9" w14:textId="77777777" w:rsidR="00515461" w:rsidRPr="00DD6594" w:rsidRDefault="00515461" w:rsidP="00DD6594">
      <w:pPr>
        <w:ind w:left="270"/>
        <w:rPr>
          <w:rFonts w:ascii="Arial" w:hAnsi="Arial" w:cs="Arial"/>
          <w:b/>
          <w:sz w:val="22"/>
          <w:szCs w:val="22"/>
        </w:rPr>
      </w:pPr>
    </w:p>
    <w:p w14:paraId="69D82494" w14:textId="35E21F3C" w:rsidR="00515461" w:rsidRPr="00DD6594" w:rsidRDefault="007A53A7" w:rsidP="00DD6594">
      <w:pPr>
        <w:ind w:left="270"/>
        <w:rPr>
          <w:rFonts w:ascii="Arial" w:hAnsi="Arial" w:cs="Arial"/>
          <w:b/>
          <w:sz w:val="22"/>
          <w:szCs w:val="22"/>
        </w:rPr>
      </w:pPr>
      <w:proofErr w:type="spellStart"/>
      <w:r w:rsidRPr="00DD6594">
        <w:rPr>
          <w:rFonts w:ascii="Arial" w:hAnsi="Arial" w:cs="Arial"/>
          <w:b/>
          <w:sz w:val="22"/>
          <w:szCs w:val="22"/>
        </w:rPr>
        <w:t>Denumire</w:t>
      </w:r>
      <w:proofErr w:type="spellEnd"/>
      <w:r w:rsidRPr="00DD6594">
        <w:rPr>
          <w:rFonts w:ascii="Arial" w:hAnsi="Arial" w:cs="Arial"/>
          <w:b/>
          <w:sz w:val="22"/>
          <w:szCs w:val="22"/>
        </w:rPr>
        <w:t xml:space="preserve">: Monitor </w:t>
      </w:r>
      <w:proofErr w:type="spellStart"/>
      <w:r w:rsidRPr="00DD6594">
        <w:rPr>
          <w:rFonts w:ascii="Arial" w:hAnsi="Arial" w:cs="Arial"/>
          <w:b/>
          <w:sz w:val="22"/>
          <w:szCs w:val="22"/>
        </w:rPr>
        <w:t>functii</w:t>
      </w:r>
      <w:proofErr w:type="spellEnd"/>
      <w:r w:rsidRPr="00DD659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356110">
        <w:rPr>
          <w:rFonts w:ascii="Arial" w:hAnsi="Arial" w:cs="Arial"/>
          <w:b/>
          <w:sz w:val="22"/>
          <w:szCs w:val="22"/>
        </w:rPr>
        <w:t>vitale</w:t>
      </w:r>
      <w:proofErr w:type="spellEnd"/>
    </w:p>
    <w:p w14:paraId="33FED1AC" w14:textId="616EF82E" w:rsidR="00515461" w:rsidRPr="00DD6594" w:rsidRDefault="007A53A7" w:rsidP="00DD6594">
      <w:pPr>
        <w:ind w:left="270"/>
        <w:rPr>
          <w:rFonts w:ascii="Arial" w:hAnsi="Arial" w:cs="Arial"/>
          <w:b/>
          <w:sz w:val="22"/>
          <w:szCs w:val="22"/>
        </w:rPr>
      </w:pPr>
      <w:r w:rsidRPr="00DD6594">
        <w:rPr>
          <w:rFonts w:ascii="Arial" w:hAnsi="Arial" w:cs="Arial"/>
          <w:b/>
          <w:sz w:val="22"/>
          <w:szCs w:val="22"/>
        </w:rPr>
        <w:t xml:space="preserve">Model / Tip: </w:t>
      </w:r>
    </w:p>
    <w:p w14:paraId="51BE70B3" w14:textId="57F0CBE8" w:rsidR="00515461" w:rsidRPr="00DD6594" w:rsidRDefault="007A53A7" w:rsidP="00DD6594">
      <w:pPr>
        <w:ind w:left="270"/>
        <w:rPr>
          <w:rFonts w:ascii="Arial" w:hAnsi="Arial" w:cs="Arial"/>
          <w:b/>
          <w:sz w:val="22"/>
          <w:szCs w:val="22"/>
        </w:rPr>
      </w:pPr>
      <w:proofErr w:type="spellStart"/>
      <w:r w:rsidRPr="00DD6594">
        <w:rPr>
          <w:rFonts w:ascii="Arial" w:hAnsi="Arial" w:cs="Arial"/>
          <w:b/>
          <w:sz w:val="22"/>
          <w:szCs w:val="22"/>
        </w:rPr>
        <w:t>Producator</w:t>
      </w:r>
      <w:proofErr w:type="spellEnd"/>
      <w:r w:rsidRPr="00DD6594">
        <w:rPr>
          <w:rFonts w:ascii="Arial" w:hAnsi="Arial" w:cs="Arial"/>
          <w:b/>
          <w:sz w:val="22"/>
          <w:szCs w:val="22"/>
        </w:rPr>
        <w:t xml:space="preserve"> / Tara: </w:t>
      </w:r>
    </w:p>
    <w:p w14:paraId="11F66C3B" w14:textId="77777777" w:rsidR="00515461" w:rsidRPr="00781858" w:rsidRDefault="00515461" w:rsidP="00515461">
      <w:pPr>
        <w:rPr>
          <w:b/>
          <w:bCs/>
          <w:sz w:val="22"/>
          <w:szCs w:val="22"/>
          <w:lang w:val="ro-RO"/>
        </w:rPr>
      </w:pP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5"/>
        <w:gridCol w:w="709"/>
        <w:gridCol w:w="708"/>
        <w:gridCol w:w="2523"/>
      </w:tblGrid>
      <w:tr w:rsidR="00515461" w:rsidRPr="00D91BAD" w14:paraId="616A8A59" w14:textId="77777777" w:rsidTr="00DD6594">
        <w:tc>
          <w:tcPr>
            <w:tcW w:w="6975" w:type="dxa"/>
            <w:vAlign w:val="center"/>
          </w:tcPr>
          <w:p w14:paraId="35A2C7CF" w14:textId="6E053F9B" w:rsidR="00515461" w:rsidRPr="00D91BAD" w:rsidRDefault="00CC4AEA" w:rsidP="001D5D0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D91BAD"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 w:rsidRPr="00D91BA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709" w:type="dxa"/>
            <w:vAlign w:val="center"/>
          </w:tcPr>
          <w:p w14:paraId="40D828C4" w14:textId="77777777" w:rsidR="00515461" w:rsidRPr="00D91BAD" w:rsidRDefault="00515461" w:rsidP="001D5D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708" w:type="dxa"/>
            <w:vAlign w:val="center"/>
          </w:tcPr>
          <w:p w14:paraId="3FA0B581" w14:textId="77777777" w:rsidR="00515461" w:rsidRPr="00D91BAD" w:rsidRDefault="00515461" w:rsidP="001D5D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D91BAD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2523" w:type="dxa"/>
            <w:vAlign w:val="center"/>
          </w:tcPr>
          <w:p w14:paraId="135FE896" w14:textId="77777777" w:rsidR="00515461" w:rsidRPr="00D91BAD" w:rsidRDefault="00515461" w:rsidP="001D5D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D91BAD">
              <w:rPr>
                <w:rFonts w:ascii="Arial" w:eastAsia="Calibri" w:hAnsi="Arial" w:cs="Arial"/>
                <w:b/>
                <w:sz w:val="22"/>
                <w:szCs w:val="22"/>
              </w:rPr>
              <w:t xml:space="preserve">OBSERVATII </w:t>
            </w:r>
          </w:p>
        </w:tc>
      </w:tr>
      <w:tr w:rsidR="0067401C" w:rsidRPr="00D91BAD" w14:paraId="5EF6377A" w14:textId="77777777" w:rsidTr="00DE0F96">
        <w:trPr>
          <w:trHeight w:val="70"/>
        </w:trPr>
        <w:tc>
          <w:tcPr>
            <w:tcW w:w="6975" w:type="dxa"/>
            <w:vAlign w:val="center"/>
          </w:tcPr>
          <w:p w14:paraId="4F4A5997" w14:textId="2452F12B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Monitor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pacient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monitorizarea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continua a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parametrilor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hemodinamici</w:t>
            </w:r>
            <w:proofErr w:type="spellEnd"/>
          </w:p>
        </w:tc>
        <w:tc>
          <w:tcPr>
            <w:tcW w:w="709" w:type="dxa"/>
            <w:vAlign w:val="center"/>
          </w:tcPr>
          <w:p w14:paraId="725BC6DA" w14:textId="76452365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708" w:type="dxa"/>
          </w:tcPr>
          <w:p w14:paraId="45E88099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4EC46226" w14:textId="089925A0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it-IT"/>
              </w:rPr>
            </w:pPr>
          </w:p>
        </w:tc>
      </w:tr>
      <w:tr w:rsidR="0067401C" w:rsidRPr="00D91BAD" w14:paraId="45033DE7" w14:textId="77777777" w:rsidTr="00DB0884">
        <w:tc>
          <w:tcPr>
            <w:tcW w:w="6975" w:type="dxa"/>
            <w:vAlign w:val="center"/>
          </w:tcPr>
          <w:p w14:paraId="26BB1DD6" w14:textId="1CFACF2C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Descriere</w:t>
            </w:r>
            <w:proofErr w:type="spellEnd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interfata</w:t>
            </w:r>
            <w:proofErr w:type="spellEnd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utilizator</w:t>
            </w:r>
            <w:proofErr w:type="spellEnd"/>
          </w:p>
        </w:tc>
        <w:tc>
          <w:tcPr>
            <w:tcW w:w="709" w:type="dxa"/>
            <w:vAlign w:val="center"/>
          </w:tcPr>
          <w:p w14:paraId="73745E66" w14:textId="2231BEF1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708" w:type="dxa"/>
          </w:tcPr>
          <w:p w14:paraId="52567015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551FEE3B" w14:textId="556BC357" w:rsidR="0067401C" w:rsidRPr="00D91BAD" w:rsidRDefault="0067401C" w:rsidP="0067401C">
            <w:pPr>
              <w:pStyle w:val="NoSpacing"/>
              <w:rPr>
                <w:rFonts w:ascii="Arial" w:hAnsi="Arial" w:cs="Arial"/>
                <w:b/>
                <w:lang w:val="fr-FR"/>
              </w:rPr>
            </w:pPr>
          </w:p>
        </w:tc>
      </w:tr>
      <w:tr w:rsidR="0067401C" w:rsidRPr="00D91BAD" w14:paraId="5AE36CBA" w14:textId="77777777" w:rsidTr="00DB0884">
        <w:tc>
          <w:tcPr>
            <w:tcW w:w="6975" w:type="dxa"/>
            <w:vAlign w:val="center"/>
          </w:tcPr>
          <w:p w14:paraId="286A930C" w14:textId="39DC334A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Ecran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tactil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capacitiv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LCD de minim 1</w:t>
            </w:r>
            <w:r w:rsidR="007055A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inch</w:t>
            </w:r>
          </w:p>
        </w:tc>
        <w:tc>
          <w:tcPr>
            <w:tcW w:w="709" w:type="dxa"/>
            <w:vAlign w:val="center"/>
          </w:tcPr>
          <w:p w14:paraId="1B97FBD1" w14:textId="1314EBD3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708" w:type="dxa"/>
          </w:tcPr>
          <w:p w14:paraId="30A44D34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7255A68D" w14:textId="6976F153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fr-FR"/>
              </w:rPr>
            </w:pPr>
          </w:p>
        </w:tc>
      </w:tr>
      <w:tr w:rsidR="0067401C" w:rsidRPr="00222777" w14:paraId="0FADB73D" w14:textId="77777777" w:rsidTr="00DD6594">
        <w:tc>
          <w:tcPr>
            <w:tcW w:w="6975" w:type="dxa"/>
          </w:tcPr>
          <w:p w14:paraId="61CEFF00" w14:textId="2C865515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D91BAD"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  <w:t>Rezolutie de minim 1280 x 800</w:t>
            </w:r>
            <w:r w:rsidRPr="00D91BAD">
              <w:rPr>
                <w:rFonts w:ascii="Arial" w:hAnsi="Arial" w:cs="Arial"/>
                <w:b/>
                <w:bCs/>
                <w:color w:val="1A1A1A"/>
                <w:sz w:val="22"/>
                <w:szCs w:val="22"/>
                <w:lang w:val="da-DK"/>
              </w:rPr>
              <w:t xml:space="preserve"> </w:t>
            </w:r>
            <w:r w:rsidRPr="00D91BAD"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  <w:t>pixeli</w:t>
            </w:r>
          </w:p>
        </w:tc>
        <w:tc>
          <w:tcPr>
            <w:tcW w:w="709" w:type="dxa"/>
            <w:vAlign w:val="center"/>
          </w:tcPr>
          <w:p w14:paraId="5D197E43" w14:textId="51E3DDE8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708" w:type="dxa"/>
          </w:tcPr>
          <w:p w14:paraId="360DB352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491397A7" w14:textId="24A7BBFF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it-IT"/>
              </w:rPr>
            </w:pPr>
          </w:p>
        </w:tc>
      </w:tr>
      <w:tr w:rsidR="0067401C" w:rsidRPr="00222777" w14:paraId="770F2F22" w14:textId="77777777" w:rsidTr="00DD6594">
        <w:tc>
          <w:tcPr>
            <w:tcW w:w="6975" w:type="dxa"/>
          </w:tcPr>
          <w:p w14:paraId="165B6346" w14:textId="387ACCC3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D91BAD"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  <w:t>Unghi de vizualizare minim 170 grade</w:t>
            </w:r>
          </w:p>
        </w:tc>
        <w:tc>
          <w:tcPr>
            <w:tcW w:w="709" w:type="dxa"/>
            <w:vAlign w:val="center"/>
          </w:tcPr>
          <w:p w14:paraId="4AFC2C2D" w14:textId="7841E6A5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708" w:type="dxa"/>
          </w:tcPr>
          <w:p w14:paraId="47379995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4C7D1EB0" w14:textId="2DC4F6EE" w:rsidR="0067401C" w:rsidRPr="00D91BAD" w:rsidRDefault="0067401C" w:rsidP="0067401C">
            <w:pPr>
              <w:pStyle w:val="NoSpacing"/>
              <w:rPr>
                <w:rFonts w:ascii="Arial" w:hAnsi="Arial" w:cs="Arial"/>
                <w:b/>
                <w:lang w:val="fr-FR"/>
              </w:rPr>
            </w:pPr>
          </w:p>
        </w:tc>
      </w:tr>
      <w:tr w:rsidR="0067401C" w:rsidRPr="00D91BAD" w14:paraId="42C089B6" w14:textId="77777777" w:rsidTr="00DD6594">
        <w:tc>
          <w:tcPr>
            <w:tcW w:w="6975" w:type="dxa"/>
          </w:tcPr>
          <w:p w14:paraId="1C902C75" w14:textId="5A0E2F47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Luminozitate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automata</w:t>
            </w:r>
          </w:p>
        </w:tc>
        <w:tc>
          <w:tcPr>
            <w:tcW w:w="709" w:type="dxa"/>
            <w:vAlign w:val="center"/>
          </w:tcPr>
          <w:p w14:paraId="620636C7" w14:textId="3A0911FD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708" w:type="dxa"/>
          </w:tcPr>
          <w:p w14:paraId="23706BED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4F246842" w14:textId="133A2E26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fr-FR"/>
              </w:rPr>
            </w:pPr>
          </w:p>
        </w:tc>
      </w:tr>
      <w:tr w:rsidR="0067401C" w:rsidRPr="00222777" w14:paraId="098FE2BC" w14:textId="77777777" w:rsidTr="00DE0F96">
        <w:tc>
          <w:tcPr>
            <w:tcW w:w="6975" w:type="dxa"/>
          </w:tcPr>
          <w:p w14:paraId="28A74463" w14:textId="6D3899D9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D91BAD"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  <w:t>Posibilitate de afisare a minim 10 forme de unda</w:t>
            </w:r>
          </w:p>
        </w:tc>
        <w:tc>
          <w:tcPr>
            <w:tcW w:w="709" w:type="dxa"/>
            <w:vAlign w:val="center"/>
          </w:tcPr>
          <w:p w14:paraId="33F75485" w14:textId="78BBD5F6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708" w:type="dxa"/>
          </w:tcPr>
          <w:p w14:paraId="327241E4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2D900801" w14:textId="0903FADE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it-IT"/>
              </w:rPr>
            </w:pPr>
          </w:p>
        </w:tc>
      </w:tr>
      <w:tr w:rsidR="0067401C" w:rsidRPr="00D91BAD" w14:paraId="01A42A21" w14:textId="77777777" w:rsidTr="00DD6594">
        <w:tc>
          <w:tcPr>
            <w:tcW w:w="6975" w:type="dxa"/>
          </w:tcPr>
          <w:p w14:paraId="6FFA0E00" w14:textId="2F72F89E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Slot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2 module</w:t>
            </w:r>
          </w:p>
        </w:tc>
        <w:tc>
          <w:tcPr>
            <w:tcW w:w="709" w:type="dxa"/>
            <w:vAlign w:val="center"/>
          </w:tcPr>
          <w:p w14:paraId="66F80FAE" w14:textId="42D53AB9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708" w:type="dxa"/>
          </w:tcPr>
          <w:p w14:paraId="557E85D0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484B08FA" w14:textId="590C2ADD" w:rsidR="0067401C" w:rsidRPr="00D91BAD" w:rsidRDefault="0067401C" w:rsidP="0067401C">
            <w:pPr>
              <w:pStyle w:val="NoSpacing"/>
              <w:rPr>
                <w:rFonts w:ascii="Arial" w:hAnsi="Arial" w:cs="Arial"/>
                <w:b/>
                <w:lang w:val="fr-FR"/>
              </w:rPr>
            </w:pPr>
          </w:p>
        </w:tc>
      </w:tr>
      <w:tr w:rsidR="0067401C" w:rsidRPr="00D91BAD" w14:paraId="1C1824F7" w14:textId="77777777" w:rsidTr="00DE0F96">
        <w:tc>
          <w:tcPr>
            <w:tcW w:w="6975" w:type="dxa"/>
            <w:vAlign w:val="center"/>
          </w:tcPr>
          <w:p w14:paraId="11F0D629" w14:textId="68B896B2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Cu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clasificare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IPX1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sau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superior</w:t>
            </w:r>
          </w:p>
        </w:tc>
        <w:tc>
          <w:tcPr>
            <w:tcW w:w="709" w:type="dxa"/>
            <w:vAlign w:val="center"/>
          </w:tcPr>
          <w:p w14:paraId="5F548FC7" w14:textId="2B3C1F20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708" w:type="dxa"/>
          </w:tcPr>
          <w:p w14:paraId="4A1CA311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2996DFE5" w14:textId="093AAE44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fr-FR"/>
              </w:rPr>
            </w:pPr>
          </w:p>
        </w:tc>
      </w:tr>
      <w:tr w:rsidR="0067401C" w:rsidRPr="00D91BAD" w14:paraId="2CEF3457" w14:textId="77777777" w:rsidTr="00DE0F96">
        <w:tc>
          <w:tcPr>
            <w:tcW w:w="6975" w:type="dxa"/>
            <w:vAlign w:val="center"/>
          </w:tcPr>
          <w:p w14:paraId="654EEA39" w14:textId="0C7A0794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Cu minim 4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butoane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fizice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comanda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directa</w:t>
            </w:r>
            <w:proofErr w:type="spellEnd"/>
          </w:p>
        </w:tc>
        <w:tc>
          <w:tcPr>
            <w:tcW w:w="709" w:type="dxa"/>
            <w:vAlign w:val="center"/>
          </w:tcPr>
          <w:p w14:paraId="1F7C8C63" w14:textId="03D25DC7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708" w:type="dxa"/>
          </w:tcPr>
          <w:p w14:paraId="0822793A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3AA6D2BB" w14:textId="3C82DFD9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it-IT"/>
              </w:rPr>
            </w:pPr>
          </w:p>
        </w:tc>
      </w:tr>
      <w:tr w:rsidR="0067401C" w:rsidRPr="00D91BAD" w14:paraId="1C49DCA9" w14:textId="77777777" w:rsidTr="00DE0F96">
        <w:tc>
          <w:tcPr>
            <w:tcW w:w="6975" w:type="dxa"/>
            <w:vAlign w:val="center"/>
          </w:tcPr>
          <w:p w14:paraId="6FB7B05D" w14:textId="4081753C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Trenduri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pana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la 120 ore</w:t>
            </w:r>
          </w:p>
        </w:tc>
        <w:tc>
          <w:tcPr>
            <w:tcW w:w="709" w:type="dxa"/>
            <w:vAlign w:val="center"/>
          </w:tcPr>
          <w:p w14:paraId="74F5D9EA" w14:textId="7D25B69A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708" w:type="dxa"/>
          </w:tcPr>
          <w:p w14:paraId="16B5E936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00E996C6" w14:textId="38645BE2" w:rsidR="0067401C" w:rsidRPr="00D91BAD" w:rsidRDefault="0067401C" w:rsidP="0067401C">
            <w:pPr>
              <w:pStyle w:val="NoSpacing"/>
              <w:rPr>
                <w:rFonts w:ascii="Arial" w:hAnsi="Arial" w:cs="Arial"/>
                <w:b/>
                <w:lang w:val="fr-FR"/>
              </w:rPr>
            </w:pPr>
          </w:p>
        </w:tc>
      </w:tr>
      <w:tr w:rsidR="0067401C" w:rsidRPr="00D91BAD" w14:paraId="22CAC508" w14:textId="77777777" w:rsidTr="00DE0F96">
        <w:tc>
          <w:tcPr>
            <w:tcW w:w="6975" w:type="dxa"/>
            <w:vAlign w:val="center"/>
          </w:tcPr>
          <w:p w14:paraId="58A2F1BF" w14:textId="417B48AD" w:rsidR="0067401C" w:rsidRPr="00D91BAD" w:rsidRDefault="0067401C" w:rsidP="0067401C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Memorare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pana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la 1000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evenimente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alarme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parametri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evenimente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aritmii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alte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alarme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) </w:t>
            </w:r>
          </w:p>
        </w:tc>
        <w:tc>
          <w:tcPr>
            <w:tcW w:w="709" w:type="dxa"/>
            <w:vAlign w:val="center"/>
          </w:tcPr>
          <w:p w14:paraId="7E21141F" w14:textId="373680EF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708" w:type="dxa"/>
          </w:tcPr>
          <w:p w14:paraId="560DE8CA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4E72BD08" w14:textId="2ADB396B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fr-FR"/>
              </w:rPr>
            </w:pPr>
          </w:p>
        </w:tc>
      </w:tr>
      <w:tr w:rsidR="0067401C" w:rsidRPr="00D91BAD" w14:paraId="7A0E1767" w14:textId="77777777" w:rsidTr="00DE0F96">
        <w:tc>
          <w:tcPr>
            <w:tcW w:w="6975" w:type="dxa"/>
            <w:vAlign w:val="center"/>
          </w:tcPr>
          <w:p w14:paraId="57F597AD" w14:textId="319FF26F" w:rsidR="0067401C" w:rsidRPr="00D91BAD" w:rsidRDefault="0067401C" w:rsidP="0067401C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OxyCRG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–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pana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la 400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evenimente</w:t>
            </w:r>
            <w:proofErr w:type="spellEnd"/>
          </w:p>
        </w:tc>
        <w:tc>
          <w:tcPr>
            <w:tcW w:w="709" w:type="dxa"/>
            <w:vAlign w:val="center"/>
          </w:tcPr>
          <w:p w14:paraId="03C8A48A" w14:textId="48DF4A03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708" w:type="dxa"/>
          </w:tcPr>
          <w:p w14:paraId="435CE9B2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28CDCBBF" w14:textId="40FD1A1B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it-IT"/>
              </w:rPr>
            </w:pPr>
          </w:p>
        </w:tc>
      </w:tr>
      <w:tr w:rsidR="0067401C" w:rsidRPr="00D91BAD" w14:paraId="7D86E241" w14:textId="77777777" w:rsidTr="00DE0F96">
        <w:tc>
          <w:tcPr>
            <w:tcW w:w="6975" w:type="dxa"/>
            <w:vAlign w:val="center"/>
          </w:tcPr>
          <w:p w14:paraId="09A4D364" w14:textId="60246124" w:rsidR="0067401C" w:rsidRPr="00D91BAD" w:rsidRDefault="0067401C" w:rsidP="0067401C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Alarme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vizibile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si audio si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posibilitate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editare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alarme</w:t>
            </w:r>
            <w:proofErr w:type="spellEnd"/>
          </w:p>
        </w:tc>
        <w:tc>
          <w:tcPr>
            <w:tcW w:w="709" w:type="dxa"/>
            <w:vAlign w:val="center"/>
          </w:tcPr>
          <w:p w14:paraId="134E584E" w14:textId="2DB0A41C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708" w:type="dxa"/>
          </w:tcPr>
          <w:p w14:paraId="3F9E6BEC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604621AD" w14:textId="39272484" w:rsidR="0067401C" w:rsidRPr="00D91BAD" w:rsidRDefault="0067401C" w:rsidP="0067401C">
            <w:pPr>
              <w:pStyle w:val="NoSpacing"/>
              <w:rPr>
                <w:rFonts w:ascii="Arial" w:hAnsi="Arial" w:cs="Arial"/>
                <w:b/>
                <w:lang w:val="fr-FR"/>
              </w:rPr>
            </w:pPr>
          </w:p>
        </w:tc>
      </w:tr>
      <w:tr w:rsidR="0067401C" w:rsidRPr="00D91BAD" w14:paraId="0DBF1231" w14:textId="77777777" w:rsidTr="00DE0F96">
        <w:tc>
          <w:tcPr>
            <w:tcW w:w="6975" w:type="dxa"/>
            <w:vAlign w:val="center"/>
          </w:tcPr>
          <w:p w14:paraId="3AA2D3D8" w14:textId="6EAF9398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Sa fie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dotat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cu o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functie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prin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care pe un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singur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ecran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al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monitorului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se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poata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vedea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minim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alte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12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monitoare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de la alti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pacienti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fara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a fi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nevoie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conectare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la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statia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centrala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monitorizare</w:t>
            </w:r>
            <w:proofErr w:type="spellEnd"/>
          </w:p>
        </w:tc>
        <w:tc>
          <w:tcPr>
            <w:tcW w:w="709" w:type="dxa"/>
            <w:vAlign w:val="center"/>
          </w:tcPr>
          <w:p w14:paraId="13A5E59B" w14:textId="1C558A11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708" w:type="dxa"/>
          </w:tcPr>
          <w:p w14:paraId="5E662082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2607A12D" w14:textId="6C949CF0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it-IT"/>
              </w:rPr>
            </w:pPr>
          </w:p>
        </w:tc>
      </w:tr>
      <w:tr w:rsidR="0067401C" w:rsidRPr="00D91BAD" w14:paraId="4EB16408" w14:textId="77777777" w:rsidTr="00DE0F96">
        <w:tc>
          <w:tcPr>
            <w:tcW w:w="6975" w:type="dxa"/>
            <w:vAlign w:val="center"/>
          </w:tcPr>
          <w:p w14:paraId="7629A948" w14:textId="60BE0F2D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Sa fie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dotat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algoritm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previzionare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starii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pacientului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bazat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pe date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culese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din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monitorizare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afisare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intuitiva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evolutiei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dinamica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pacientului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si cu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trimitere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datelor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avertizarea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personalului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medical cu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privire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la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schimbarile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starea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pacientului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si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potentialului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risc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deteriorare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acestuia</w:t>
            </w:r>
            <w:proofErr w:type="spellEnd"/>
          </w:p>
        </w:tc>
        <w:tc>
          <w:tcPr>
            <w:tcW w:w="709" w:type="dxa"/>
            <w:vAlign w:val="center"/>
          </w:tcPr>
          <w:p w14:paraId="375013F0" w14:textId="1159BB38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708" w:type="dxa"/>
          </w:tcPr>
          <w:p w14:paraId="16199D81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1FBDC814" w14:textId="189E70CA" w:rsidR="0067401C" w:rsidRPr="00D91BAD" w:rsidRDefault="0067401C" w:rsidP="0067401C">
            <w:pPr>
              <w:pStyle w:val="NoSpacing"/>
              <w:rPr>
                <w:rFonts w:ascii="Arial" w:hAnsi="Arial" w:cs="Arial"/>
                <w:b/>
                <w:lang w:val="fr-FR"/>
              </w:rPr>
            </w:pPr>
          </w:p>
        </w:tc>
      </w:tr>
      <w:tr w:rsidR="0067401C" w:rsidRPr="00D91BAD" w14:paraId="1FA2581B" w14:textId="77777777" w:rsidTr="00DE0F96">
        <w:tc>
          <w:tcPr>
            <w:tcW w:w="6975" w:type="dxa"/>
            <w:vAlign w:val="center"/>
          </w:tcPr>
          <w:p w14:paraId="06576CAA" w14:textId="76590CFB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Rezistent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la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dezinfectanti</w:t>
            </w:r>
            <w:proofErr w:type="spellEnd"/>
          </w:p>
        </w:tc>
        <w:tc>
          <w:tcPr>
            <w:tcW w:w="709" w:type="dxa"/>
            <w:vAlign w:val="center"/>
          </w:tcPr>
          <w:p w14:paraId="62F05C7E" w14:textId="786BE4D1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708" w:type="dxa"/>
          </w:tcPr>
          <w:p w14:paraId="3A194A74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72DCE74D" w14:textId="3A7011E9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fr-FR"/>
              </w:rPr>
            </w:pPr>
          </w:p>
        </w:tc>
      </w:tr>
      <w:tr w:rsidR="0067401C" w:rsidRPr="00D91BAD" w14:paraId="3B39109E" w14:textId="77777777" w:rsidTr="00DE0F96">
        <w:tc>
          <w:tcPr>
            <w:tcW w:w="6975" w:type="dxa"/>
            <w:vAlign w:val="center"/>
          </w:tcPr>
          <w:p w14:paraId="321AC346" w14:textId="5153FF01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Caracteristici</w:t>
            </w:r>
            <w:proofErr w:type="spellEnd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electrice</w:t>
            </w:r>
            <w:proofErr w:type="spellEnd"/>
          </w:p>
        </w:tc>
        <w:tc>
          <w:tcPr>
            <w:tcW w:w="709" w:type="dxa"/>
            <w:vAlign w:val="center"/>
          </w:tcPr>
          <w:p w14:paraId="47C22880" w14:textId="5EE5CBC9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708" w:type="dxa"/>
          </w:tcPr>
          <w:p w14:paraId="7E9888B1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5208EB56" w14:textId="5E362993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it-IT"/>
              </w:rPr>
            </w:pPr>
          </w:p>
        </w:tc>
      </w:tr>
      <w:tr w:rsidR="0067401C" w:rsidRPr="00D91BAD" w14:paraId="480543A2" w14:textId="77777777" w:rsidTr="00DE0F96">
        <w:tc>
          <w:tcPr>
            <w:tcW w:w="6975" w:type="dxa"/>
            <w:vAlign w:val="center"/>
          </w:tcPr>
          <w:p w14:paraId="173F5717" w14:textId="1E6AB317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Alimentare 100-240 AC</w:t>
            </w:r>
          </w:p>
        </w:tc>
        <w:tc>
          <w:tcPr>
            <w:tcW w:w="709" w:type="dxa"/>
            <w:vAlign w:val="center"/>
          </w:tcPr>
          <w:p w14:paraId="73FCD116" w14:textId="7A359576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708" w:type="dxa"/>
          </w:tcPr>
          <w:p w14:paraId="44EE40FD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033FF777" w14:textId="30C7C0A0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fr-FR"/>
              </w:rPr>
            </w:pPr>
          </w:p>
        </w:tc>
      </w:tr>
      <w:tr w:rsidR="0067401C" w:rsidRPr="00D91BAD" w14:paraId="0E187AEB" w14:textId="77777777" w:rsidTr="00DE0F96">
        <w:tc>
          <w:tcPr>
            <w:tcW w:w="6975" w:type="dxa"/>
            <w:vAlign w:val="center"/>
          </w:tcPr>
          <w:p w14:paraId="0D006890" w14:textId="7E653824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Frecventa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50/60HZ</w:t>
            </w:r>
          </w:p>
        </w:tc>
        <w:tc>
          <w:tcPr>
            <w:tcW w:w="709" w:type="dxa"/>
            <w:vAlign w:val="center"/>
          </w:tcPr>
          <w:p w14:paraId="63B80419" w14:textId="2DEC5AC6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708" w:type="dxa"/>
          </w:tcPr>
          <w:p w14:paraId="25821E3B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0BCE8D89" w14:textId="74B3B9D0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it-IT"/>
              </w:rPr>
            </w:pPr>
          </w:p>
        </w:tc>
      </w:tr>
      <w:tr w:rsidR="0067401C" w:rsidRPr="00D91BAD" w14:paraId="417395C0" w14:textId="77777777" w:rsidTr="00DE0F96">
        <w:tc>
          <w:tcPr>
            <w:tcW w:w="6975" w:type="dxa"/>
            <w:vAlign w:val="center"/>
          </w:tcPr>
          <w:p w14:paraId="5C303B0C" w14:textId="0C27C587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Baterie</w:t>
            </w:r>
            <w:proofErr w:type="spellEnd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interna</w:t>
            </w:r>
          </w:p>
        </w:tc>
        <w:tc>
          <w:tcPr>
            <w:tcW w:w="709" w:type="dxa"/>
            <w:vAlign w:val="center"/>
          </w:tcPr>
          <w:p w14:paraId="4156259C" w14:textId="781B0361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708" w:type="dxa"/>
          </w:tcPr>
          <w:p w14:paraId="20ED9AE1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70B3EC0D" w14:textId="5F631B4B" w:rsidR="0067401C" w:rsidRPr="00D91BAD" w:rsidRDefault="0067401C" w:rsidP="0067401C">
            <w:pPr>
              <w:pStyle w:val="NoSpacing"/>
              <w:rPr>
                <w:rFonts w:ascii="Arial" w:hAnsi="Arial" w:cs="Arial"/>
                <w:b/>
                <w:lang w:val="fr-FR"/>
              </w:rPr>
            </w:pPr>
          </w:p>
        </w:tc>
      </w:tr>
      <w:tr w:rsidR="0067401C" w:rsidRPr="00D91BAD" w14:paraId="088ABC7A" w14:textId="77777777" w:rsidTr="00DD6594">
        <w:tc>
          <w:tcPr>
            <w:tcW w:w="6975" w:type="dxa"/>
          </w:tcPr>
          <w:p w14:paraId="6CD176AD" w14:textId="28C7F5DB" w:rsidR="0067401C" w:rsidRPr="00D91BAD" w:rsidRDefault="0067401C" w:rsidP="006740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Acumulator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reincarcabil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autonomie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</w:p>
          <w:p w14:paraId="3AC2B240" w14:textId="77777777" w:rsidR="0067401C" w:rsidRPr="00D91BAD" w:rsidRDefault="0067401C" w:rsidP="006740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- minim 4 ore, cu un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acumulator</w:t>
            </w:r>
            <w:proofErr w:type="spellEnd"/>
          </w:p>
          <w:p w14:paraId="0A44B74D" w14:textId="5A3D0E33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- minim 9 ore, cu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doi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acumulatori</w:t>
            </w:r>
            <w:proofErr w:type="spellEnd"/>
          </w:p>
        </w:tc>
        <w:tc>
          <w:tcPr>
            <w:tcW w:w="709" w:type="dxa"/>
            <w:vAlign w:val="center"/>
          </w:tcPr>
          <w:p w14:paraId="0938C291" w14:textId="04C72D7A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708" w:type="dxa"/>
          </w:tcPr>
          <w:p w14:paraId="618CF3FD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7C69F937" w14:textId="3F5D9919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fr-FR"/>
              </w:rPr>
            </w:pPr>
          </w:p>
        </w:tc>
      </w:tr>
      <w:tr w:rsidR="0067401C" w:rsidRPr="00D91BAD" w14:paraId="131977CA" w14:textId="77777777" w:rsidTr="00DD6594">
        <w:tc>
          <w:tcPr>
            <w:tcW w:w="6975" w:type="dxa"/>
          </w:tcPr>
          <w:p w14:paraId="4D6D53C9" w14:textId="7356A945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Timp de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incarcare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: maxim 5 ore</w:t>
            </w:r>
          </w:p>
        </w:tc>
        <w:tc>
          <w:tcPr>
            <w:tcW w:w="709" w:type="dxa"/>
            <w:vAlign w:val="center"/>
          </w:tcPr>
          <w:p w14:paraId="76341A16" w14:textId="6C8C5BD3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708" w:type="dxa"/>
          </w:tcPr>
          <w:p w14:paraId="47D9B68D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72787B27" w14:textId="6828492E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it-IT"/>
              </w:rPr>
            </w:pPr>
          </w:p>
        </w:tc>
      </w:tr>
      <w:tr w:rsidR="0067401C" w:rsidRPr="00D91BAD" w14:paraId="057CDD11" w14:textId="77777777" w:rsidTr="00DE0F96">
        <w:tc>
          <w:tcPr>
            <w:tcW w:w="6975" w:type="dxa"/>
            <w:vAlign w:val="center"/>
          </w:tcPr>
          <w:p w14:paraId="53153428" w14:textId="5EA8A7BD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Caracteristici</w:t>
            </w:r>
            <w:proofErr w:type="spellEnd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retea</w:t>
            </w:r>
            <w:proofErr w:type="spellEnd"/>
          </w:p>
        </w:tc>
        <w:tc>
          <w:tcPr>
            <w:tcW w:w="709" w:type="dxa"/>
            <w:vAlign w:val="center"/>
          </w:tcPr>
          <w:p w14:paraId="6F7ED013" w14:textId="5625B44E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708" w:type="dxa"/>
          </w:tcPr>
          <w:p w14:paraId="6F01582B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208766BB" w14:textId="5FAB9FFE" w:rsidR="0067401C" w:rsidRPr="00D91BAD" w:rsidRDefault="0067401C" w:rsidP="0067401C">
            <w:pPr>
              <w:pStyle w:val="NoSpacing"/>
              <w:rPr>
                <w:rFonts w:ascii="Arial" w:hAnsi="Arial" w:cs="Arial"/>
                <w:b/>
                <w:lang w:val="fr-FR"/>
              </w:rPr>
            </w:pPr>
          </w:p>
        </w:tc>
      </w:tr>
      <w:tr w:rsidR="0067401C" w:rsidRPr="00D91BAD" w14:paraId="4F01BE23" w14:textId="77777777" w:rsidTr="00DE0F96">
        <w:tc>
          <w:tcPr>
            <w:tcW w:w="6975" w:type="dxa"/>
            <w:vAlign w:val="center"/>
          </w:tcPr>
          <w:p w14:paraId="22399371" w14:textId="0737D841" w:rsidR="0067401C" w:rsidRPr="00D91BAD" w:rsidRDefault="0067401C" w:rsidP="0067401C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Posibilitate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utilizare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WI-FI minim 2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canale</w:t>
            </w:r>
            <w:proofErr w:type="spellEnd"/>
          </w:p>
        </w:tc>
        <w:tc>
          <w:tcPr>
            <w:tcW w:w="709" w:type="dxa"/>
            <w:vAlign w:val="center"/>
          </w:tcPr>
          <w:p w14:paraId="15DA2DB8" w14:textId="5E429725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708" w:type="dxa"/>
          </w:tcPr>
          <w:p w14:paraId="6E18B33F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0221352D" w14:textId="7F82F6CA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fr-FR"/>
              </w:rPr>
            </w:pPr>
          </w:p>
        </w:tc>
      </w:tr>
      <w:tr w:rsidR="0067401C" w:rsidRPr="00D91BAD" w14:paraId="7D337FA9" w14:textId="77777777" w:rsidTr="00DE0F96">
        <w:tc>
          <w:tcPr>
            <w:tcW w:w="6975" w:type="dxa"/>
            <w:vAlign w:val="center"/>
          </w:tcPr>
          <w:p w14:paraId="724958A2" w14:textId="046FD9E2" w:rsidR="0067401C" w:rsidRPr="00D91BAD" w:rsidRDefault="0067401C" w:rsidP="0067401C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Posibilitate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conexiune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retea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RJ45</w:t>
            </w:r>
          </w:p>
        </w:tc>
        <w:tc>
          <w:tcPr>
            <w:tcW w:w="709" w:type="dxa"/>
            <w:vAlign w:val="center"/>
          </w:tcPr>
          <w:p w14:paraId="02DA371E" w14:textId="0430F1AC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708" w:type="dxa"/>
          </w:tcPr>
          <w:p w14:paraId="08811B8C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6E2ADB7F" w14:textId="3BAD58B5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it-IT"/>
              </w:rPr>
            </w:pPr>
          </w:p>
        </w:tc>
      </w:tr>
      <w:tr w:rsidR="0067401C" w:rsidRPr="00D91BAD" w14:paraId="26706936" w14:textId="77777777" w:rsidTr="00DE0F96">
        <w:tc>
          <w:tcPr>
            <w:tcW w:w="6975" w:type="dxa"/>
            <w:vAlign w:val="center"/>
          </w:tcPr>
          <w:p w14:paraId="3BB55F38" w14:textId="52066348" w:rsidR="0067401C" w:rsidRPr="00D91BAD" w:rsidRDefault="0067401C" w:rsidP="0067401C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Monitorul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trebuie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detina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un soft care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permita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atasarea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ulterioara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altor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module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fara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a fi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nevoie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de up-grade a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softului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de pe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aparat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sau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vreo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setare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separata, ci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posibilitatea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mutarii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modulelor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intre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mai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multe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monitoare</w:t>
            </w:r>
            <w:proofErr w:type="spellEnd"/>
          </w:p>
        </w:tc>
        <w:tc>
          <w:tcPr>
            <w:tcW w:w="709" w:type="dxa"/>
            <w:vAlign w:val="center"/>
          </w:tcPr>
          <w:p w14:paraId="3812C5AE" w14:textId="694DDF1B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708" w:type="dxa"/>
          </w:tcPr>
          <w:p w14:paraId="433671FD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491785AF" w14:textId="64B405C2" w:rsidR="0067401C" w:rsidRPr="00D91BAD" w:rsidRDefault="0067401C" w:rsidP="0067401C">
            <w:pPr>
              <w:pStyle w:val="NoSpacing"/>
              <w:rPr>
                <w:rFonts w:ascii="Arial" w:hAnsi="Arial" w:cs="Arial"/>
                <w:b/>
                <w:lang w:val="fr-FR"/>
              </w:rPr>
            </w:pPr>
          </w:p>
        </w:tc>
      </w:tr>
      <w:tr w:rsidR="0067401C" w:rsidRPr="00D91BAD" w14:paraId="1F13A922" w14:textId="77777777" w:rsidTr="00DE0F96">
        <w:tc>
          <w:tcPr>
            <w:tcW w:w="6975" w:type="dxa"/>
            <w:vAlign w:val="center"/>
          </w:tcPr>
          <w:p w14:paraId="26A7E05B" w14:textId="5A1B9320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Sa </w:t>
            </w:r>
            <w:proofErr w:type="spellStart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monitorizeze</w:t>
            </w:r>
            <w:proofErr w:type="spellEnd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urmatorii</w:t>
            </w:r>
            <w:proofErr w:type="spellEnd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parametri</w:t>
            </w:r>
            <w:proofErr w:type="spellEnd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709" w:type="dxa"/>
            <w:vAlign w:val="center"/>
          </w:tcPr>
          <w:p w14:paraId="1156C513" w14:textId="77F2E03E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708" w:type="dxa"/>
          </w:tcPr>
          <w:p w14:paraId="48D31E5A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4A399B9D" w14:textId="45CD81A1" w:rsidR="0067401C" w:rsidRPr="00D91BAD" w:rsidRDefault="0067401C" w:rsidP="0067401C">
            <w:pPr>
              <w:pStyle w:val="NoSpacing"/>
              <w:rPr>
                <w:rFonts w:ascii="Arial" w:hAnsi="Arial" w:cs="Arial"/>
                <w:b/>
                <w:lang w:val="fr-FR"/>
              </w:rPr>
            </w:pPr>
          </w:p>
        </w:tc>
      </w:tr>
      <w:tr w:rsidR="0067401C" w:rsidRPr="00D91BAD" w14:paraId="4DB9A739" w14:textId="77777777" w:rsidTr="00DE0F96">
        <w:tc>
          <w:tcPr>
            <w:tcW w:w="6975" w:type="dxa"/>
            <w:vAlign w:val="center"/>
          </w:tcPr>
          <w:p w14:paraId="504C41AF" w14:textId="6EE827E3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ECG</w:t>
            </w:r>
          </w:p>
        </w:tc>
        <w:tc>
          <w:tcPr>
            <w:tcW w:w="709" w:type="dxa"/>
            <w:vAlign w:val="center"/>
          </w:tcPr>
          <w:p w14:paraId="1880C998" w14:textId="7EBA3F8C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708" w:type="dxa"/>
          </w:tcPr>
          <w:p w14:paraId="1FC278BA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0E0AC1CE" w14:textId="0C143823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fr-FR"/>
              </w:rPr>
            </w:pPr>
          </w:p>
        </w:tc>
      </w:tr>
      <w:tr w:rsidR="0067401C" w:rsidRPr="00D91BAD" w14:paraId="5BD752A7" w14:textId="77777777" w:rsidTr="00DE0F96">
        <w:tc>
          <w:tcPr>
            <w:tcW w:w="6975" w:type="dxa"/>
            <w:vAlign w:val="center"/>
          </w:tcPr>
          <w:p w14:paraId="665106B4" w14:textId="5B4F1391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ECG cu minim 3/5 optional 6/12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derivatii</w:t>
            </w:r>
            <w:proofErr w:type="spellEnd"/>
          </w:p>
        </w:tc>
        <w:tc>
          <w:tcPr>
            <w:tcW w:w="709" w:type="dxa"/>
            <w:vAlign w:val="center"/>
          </w:tcPr>
          <w:p w14:paraId="4D7B0ECB" w14:textId="035F3DE0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708" w:type="dxa"/>
          </w:tcPr>
          <w:p w14:paraId="04F34EB4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0F200E75" w14:textId="4A24DDD6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it-IT"/>
              </w:rPr>
            </w:pPr>
          </w:p>
        </w:tc>
      </w:tr>
      <w:tr w:rsidR="0067401C" w:rsidRPr="00D91BAD" w14:paraId="0C305B8E" w14:textId="77777777" w:rsidTr="00DE0F96">
        <w:tc>
          <w:tcPr>
            <w:tcW w:w="6975" w:type="dxa"/>
            <w:vAlign w:val="center"/>
          </w:tcPr>
          <w:p w14:paraId="6E8ABAB0" w14:textId="03AE954B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Rata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puls</w:t>
            </w:r>
            <w:proofErr w:type="spellEnd"/>
          </w:p>
        </w:tc>
        <w:tc>
          <w:tcPr>
            <w:tcW w:w="709" w:type="dxa"/>
            <w:vAlign w:val="center"/>
          </w:tcPr>
          <w:p w14:paraId="5B28F2F6" w14:textId="5E52531C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708" w:type="dxa"/>
          </w:tcPr>
          <w:p w14:paraId="4CFDBF7A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5FA65C50" w14:textId="3B91AACD" w:rsidR="0067401C" w:rsidRPr="00D91BAD" w:rsidRDefault="0067401C" w:rsidP="0067401C">
            <w:pPr>
              <w:pStyle w:val="NoSpacing"/>
              <w:rPr>
                <w:rFonts w:ascii="Arial" w:hAnsi="Arial" w:cs="Arial"/>
                <w:b/>
                <w:lang w:val="fr-FR"/>
              </w:rPr>
            </w:pPr>
          </w:p>
        </w:tc>
      </w:tr>
      <w:tr w:rsidR="0067401C" w:rsidRPr="00D91BAD" w14:paraId="169333B3" w14:textId="77777777" w:rsidTr="00DE0F96">
        <w:tc>
          <w:tcPr>
            <w:tcW w:w="6975" w:type="dxa"/>
            <w:vAlign w:val="center"/>
          </w:tcPr>
          <w:p w14:paraId="36351F0B" w14:textId="5BA21C23" w:rsidR="0067401C" w:rsidRPr="00D91BAD" w:rsidRDefault="0067401C" w:rsidP="0067401C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Rata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puls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15-350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batai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minut</w:t>
            </w:r>
            <w:proofErr w:type="spellEnd"/>
          </w:p>
        </w:tc>
        <w:tc>
          <w:tcPr>
            <w:tcW w:w="709" w:type="dxa"/>
            <w:vAlign w:val="center"/>
          </w:tcPr>
          <w:p w14:paraId="2EF4B546" w14:textId="40013170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708" w:type="dxa"/>
          </w:tcPr>
          <w:p w14:paraId="7CDB14D2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42998514" w14:textId="174B54CE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fr-FR"/>
              </w:rPr>
            </w:pPr>
          </w:p>
        </w:tc>
      </w:tr>
      <w:tr w:rsidR="0067401C" w:rsidRPr="00D91BAD" w14:paraId="7F39995B" w14:textId="77777777" w:rsidTr="00DE0F96">
        <w:tc>
          <w:tcPr>
            <w:tcW w:w="6975" w:type="dxa"/>
            <w:vAlign w:val="center"/>
          </w:tcPr>
          <w:p w14:paraId="6DB63AF8" w14:textId="751E45E6" w:rsidR="0067401C" w:rsidRPr="00D91BAD" w:rsidRDefault="0067401C" w:rsidP="0067401C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Posibilitate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analiza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segment ST</w:t>
            </w:r>
          </w:p>
        </w:tc>
        <w:tc>
          <w:tcPr>
            <w:tcW w:w="709" w:type="dxa"/>
            <w:vAlign w:val="center"/>
          </w:tcPr>
          <w:p w14:paraId="03013807" w14:textId="0969DE1C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708" w:type="dxa"/>
          </w:tcPr>
          <w:p w14:paraId="60CF28CD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791D9712" w14:textId="08D25DEC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it-IT"/>
              </w:rPr>
            </w:pPr>
          </w:p>
        </w:tc>
      </w:tr>
      <w:tr w:rsidR="0067401C" w:rsidRPr="00D91BAD" w14:paraId="18E8C31C" w14:textId="77777777" w:rsidTr="00DE0F96">
        <w:tc>
          <w:tcPr>
            <w:tcW w:w="6975" w:type="dxa"/>
            <w:vAlign w:val="center"/>
          </w:tcPr>
          <w:p w14:paraId="7691C759" w14:textId="256C8AEF" w:rsidR="0067401C" w:rsidRPr="00D91BAD" w:rsidRDefault="0067401C" w:rsidP="0067401C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Posibilitate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analiza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segment QT</w:t>
            </w:r>
          </w:p>
        </w:tc>
        <w:tc>
          <w:tcPr>
            <w:tcW w:w="709" w:type="dxa"/>
            <w:vAlign w:val="center"/>
          </w:tcPr>
          <w:p w14:paraId="5199A641" w14:textId="22A24197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708" w:type="dxa"/>
          </w:tcPr>
          <w:p w14:paraId="0E8BEE72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6A27EE2A" w14:textId="3D7A9491" w:rsidR="0067401C" w:rsidRPr="00D91BAD" w:rsidRDefault="0067401C" w:rsidP="0067401C">
            <w:pPr>
              <w:pStyle w:val="NoSpacing"/>
              <w:rPr>
                <w:rFonts w:ascii="Arial" w:hAnsi="Arial" w:cs="Arial"/>
                <w:b/>
                <w:lang w:val="fr-FR"/>
              </w:rPr>
            </w:pPr>
          </w:p>
        </w:tc>
      </w:tr>
      <w:tr w:rsidR="0067401C" w:rsidRPr="00D91BAD" w14:paraId="5F4D567D" w14:textId="77777777" w:rsidTr="00DE0F96">
        <w:tc>
          <w:tcPr>
            <w:tcW w:w="6975" w:type="dxa"/>
            <w:vAlign w:val="center"/>
          </w:tcPr>
          <w:p w14:paraId="27C33C27" w14:textId="501AA866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Posibilitate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analiza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segment QTc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bazat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pe formula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Bazett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/Fridericia/Framingham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sau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Hodges</w:t>
            </w:r>
          </w:p>
        </w:tc>
        <w:tc>
          <w:tcPr>
            <w:tcW w:w="709" w:type="dxa"/>
            <w:vAlign w:val="center"/>
          </w:tcPr>
          <w:p w14:paraId="07E77744" w14:textId="30F6EDF9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708" w:type="dxa"/>
          </w:tcPr>
          <w:p w14:paraId="55D73009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518E688A" w14:textId="45BAF933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it-IT"/>
              </w:rPr>
            </w:pPr>
          </w:p>
        </w:tc>
      </w:tr>
      <w:tr w:rsidR="0067401C" w:rsidRPr="00D91BAD" w14:paraId="297FB69F" w14:textId="77777777" w:rsidTr="00DE0F96">
        <w:tc>
          <w:tcPr>
            <w:tcW w:w="6975" w:type="dxa"/>
            <w:vAlign w:val="center"/>
          </w:tcPr>
          <w:p w14:paraId="34FBE9E1" w14:textId="29BB2606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NIBP</w:t>
            </w:r>
          </w:p>
        </w:tc>
        <w:tc>
          <w:tcPr>
            <w:tcW w:w="709" w:type="dxa"/>
            <w:vAlign w:val="center"/>
          </w:tcPr>
          <w:p w14:paraId="3F4828DE" w14:textId="53AD214E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708" w:type="dxa"/>
          </w:tcPr>
          <w:p w14:paraId="4E54951B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5547406F" w14:textId="77D579C3" w:rsidR="0067401C" w:rsidRPr="00D91BAD" w:rsidRDefault="0067401C" w:rsidP="0067401C">
            <w:pPr>
              <w:pStyle w:val="NoSpacing"/>
              <w:rPr>
                <w:rFonts w:ascii="Arial" w:hAnsi="Arial" w:cs="Arial"/>
                <w:b/>
                <w:lang w:val="fr-FR"/>
              </w:rPr>
            </w:pPr>
          </w:p>
        </w:tc>
      </w:tr>
      <w:tr w:rsidR="0067401C" w:rsidRPr="00D91BAD" w14:paraId="2800FCEB" w14:textId="77777777" w:rsidTr="00DE0F96">
        <w:tc>
          <w:tcPr>
            <w:tcW w:w="6975" w:type="dxa"/>
            <w:vAlign w:val="center"/>
          </w:tcPr>
          <w:p w14:paraId="238DB280" w14:textId="0BAE8D46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Masurare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prin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metoda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oscilometrica</w:t>
            </w:r>
            <w:proofErr w:type="spellEnd"/>
          </w:p>
        </w:tc>
        <w:tc>
          <w:tcPr>
            <w:tcW w:w="709" w:type="dxa"/>
            <w:vAlign w:val="center"/>
          </w:tcPr>
          <w:p w14:paraId="0E05AFF2" w14:textId="3A4160F8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708" w:type="dxa"/>
          </w:tcPr>
          <w:p w14:paraId="0B3B896B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37C8A8D0" w14:textId="33E383BB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fr-FR"/>
              </w:rPr>
            </w:pPr>
          </w:p>
        </w:tc>
      </w:tr>
      <w:tr w:rsidR="0067401C" w:rsidRPr="00D91BAD" w14:paraId="374D8205" w14:textId="77777777" w:rsidTr="00DE0F96">
        <w:tc>
          <w:tcPr>
            <w:tcW w:w="6975" w:type="dxa"/>
            <w:vAlign w:val="center"/>
          </w:tcPr>
          <w:p w14:paraId="48F3968B" w14:textId="426E68C8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Masurare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medie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15-260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mmHG</w:t>
            </w:r>
            <w:proofErr w:type="spellEnd"/>
          </w:p>
        </w:tc>
        <w:tc>
          <w:tcPr>
            <w:tcW w:w="709" w:type="dxa"/>
            <w:vAlign w:val="center"/>
          </w:tcPr>
          <w:p w14:paraId="43E31DCD" w14:textId="099A9E28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708" w:type="dxa"/>
          </w:tcPr>
          <w:p w14:paraId="7AFB0A00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0BBB9B9D" w14:textId="7931E13B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it-IT"/>
              </w:rPr>
            </w:pPr>
          </w:p>
        </w:tc>
      </w:tr>
      <w:tr w:rsidR="0067401C" w:rsidRPr="00222777" w14:paraId="5313D698" w14:textId="77777777" w:rsidTr="00DE0F96">
        <w:tc>
          <w:tcPr>
            <w:tcW w:w="6975" w:type="dxa"/>
            <w:vAlign w:val="center"/>
          </w:tcPr>
          <w:p w14:paraId="3381C532" w14:textId="20B69CE5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D91BAD"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  <w:t>Cu asistare de punctie venoasa</w:t>
            </w:r>
          </w:p>
        </w:tc>
        <w:tc>
          <w:tcPr>
            <w:tcW w:w="709" w:type="dxa"/>
            <w:vAlign w:val="center"/>
          </w:tcPr>
          <w:p w14:paraId="1476DEAA" w14:textId="4980DFB6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708" w:type="dxa"/>
          </w:tcPr>
          <w:p w14:paraId="2F48EEE2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733854A3" w14:textId="0BB2129E" w:rsidR="0067401C" w:rsidRPr="00D91BAD" w:rsidRDefault="0067401C" w:rsidP="0067401C">
            <w:pPr>
              <w:pStyle w:val="NoSpacing"/>
              <w:rPr>
                <w:rFonts w:ascii="Arial" w:hAnsi="Arial" w:cs="Arial"/>
                <w:b/>
                <w:lang w:val="fr-FR"/>
              </w:rPr>
            </w:pPr>
          </w:p>
        </w:tc>
      </w:tr>
      <w:tr w:rsidR="0067401C" w:rsidRPr="00D91BAD" w14:paraId="56E5174E" w14:textId="77777777" w:rsidTr="00DE0F96">
        <w:tc>
          <w:tcPr>
            <w:tcW w:w="6975" w:type="dxa"/>
            <w:vAlign w:val="center"/>
          </w:tcPr>
          <w:p w14:paraId="3B1C55EB" w14:textId="18ADC7AC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SPO2</w:t>
            </w:r>
          </w:p>
        </w:tc>
        <w:tc>
          <w:tcPr>
            <w:tcW w:w="709" w:type="dxa"/>
            <w:vAlign w:val="center"/>
          </w:tcPr>
          <w:p w14:paraId="4918E3E6" w14:textId="2798B50B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708" w:type="dxa"/>
          </w:tcPr>
          <w:p w14:paraId="5AEBCBFD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75764FEC" w14:textId="70131850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fr-FR"/>
              </w:rPr>
            </w:pPr>
          </w:p>
        </w:tc>
      </w:tr>
      <w:tr w:rsidR="0067401C" w:rsidRPr="00D91BAD" w14:paraId="04F11A3E" w14:textId="77777777" w:rsidTr="00DE0F96">
        <w:tc>
          <w:tcPr>
            <w:tcW w:w="6975" w:type="dxa"/>
            <w:vAlign w:val="center"/>
          </w:tcPr>
          <w:p w14:paraId="2DBBEDDE" w14:textId="5DD1DA17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Interval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masurare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0-100%</w:t>
            </w:r>
          </w:p>
        </w:tc>
        <w:tc>
          <w:tcPr>
            <w:tcW w:w="709" w:type="dxa"/>
            <w:vAlign w:val="center"/>
          </w:tcPr>
          <w:p w14:paraId="1DA13205" w14:textId="7176D597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708" w:type="dxa"/>
          </w:tcPr>
          <w:p w14:paraId="4C08B186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048F3501" w14:textId="286623C4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it-IT"/>
              </w:rPr>
            </w:pPr>
          </w:p>
        </w:tc>
      </w:tr>
      <w:tr w:rsidR="0067401C" w:rsidRPr="00D91BAD" w14:paraId="7A3A5601" w14:textId="77777777" w:rsidTr="00DE0F96">
        <w:tc>
          <w:tcPr>
            <w:tcW w:w="6975" w:type="dxa"/>
            <w:vAlign w:val="center"/>
          </w:tcPr>
          <w:p w14:paraId="30887CD0" w14:textId="56A87E91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Afisare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indice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perfuzie</w:t>
            </w:r>
            <w:proofErr w:type="spellEnd"/>
          </w:p>
        </w:tc>
        <w:tc>
          <w:tcPr>
            <w:tcW w:w="709" w:type="dxa"/>
            <w:vAlign w:val="center"/>
          </w:tcPr>
          <w:p w14:paraId="7F290B8E" w14:textId="7B8C212E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708" w:type="dxa"/>
          </w:tcPr>
          <w:p w14:paraId="64AD382D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12379ACD" w14:textId="76ECF551" w:rsidR="0067401C" w:rsidRPr="00D91BAD" w:rsidRDefault="0067401C" w:rsidP="0067401C">
            <w:pPr>
              <w:pStyle w:val="NoSpacing"/>
              <w:rPr>
                <w:rFonts w:ascii="Arial" w:hAnsi="Arial" w:cs="Arial"/>
                <w:b/>
                <w:lang w:val="fr-FR"/>
              </w:rPr>
            </w:pPr>
          </w:p>
        </w:tc>
      </w:tr>
      <w:tr w:rsidR="0067401C" w:rsidRPr="00D91BAD" w14:paraId="0483149C" w14:textId="77777777" w:rsidTr="00DE0F96">
        <w:tc>
          <w:tcPr>
            <w:tcW w:w="6975" w:type="dxa"/>
            <w:vAlign w:val="center"/>
          </w:tcPr>
          <w:p w14:paraId="2B0252A9" w14:textId="190C7531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Temperatura</w:t>
            </w:r>
            <w:proofErr w:type="spellEnd"/>
          </w:p>
        </w:tc>
        <w:tc>
          <w:tcPr>
            <w:tcW w:w="709" w:type="dxa"/>
            <w:vAlign w:val="center"/>
          </w:tcPr>
          <w:p w14:paraId="1329DF42" w14:textId="76630542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708" w:type="dxa"/>
          </w:tcPr>
          <w:p w14:paraId="4866B3DA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7635AEE2" w14:textId="49E1CC2F" w:rsidR="0067401C" w:rsidRPr="00D91BAD" w:rsidRDefault="0067401C" w:rsidP="0067401C">
            <w:pPr>
              <w:pStyle w:val="NoSpacing"/>
              <w:rPr>
                <w:rFonts w:ascii="Arial" w:hAnsi="Arial" w:cs="Arial"/>
                <w:b/>
                <w:bCs/>
                <w:i/>
                <w:iCs/>
                <w:lang w:val="it-IT"/>
              </w:rPr>
            </w:pPr>
          </w:p>
        </w:tc>
      </w:tr>
      <w:tr w:rsidR="0067401C" w:rsidRPr="00222777" w14:paraId="10DCEC37" w14:textId="77777777" w:rsidTr="00DE0F96">
        <w:tc>
          <w:tcPr>
            <w:tcW w:w="6975" w:type="dxa"/>
            <w:vAlign w:val="center"/>
          </w:tcPr>
          <w:p w14:paraId="33BA4591" w14:textId="0DF89D97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D91BAD"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  <w:t>Masurare pe minim 2 canale de temperatura</w:t>
            </w:r>
          </w:p>
        </w:tc>
        <w:tc>
          <w:tcPr>
            <w:tcW w:w="709" w:type="dxa"/>
            <w:vAlign w:val="center"/>
          </w:tcPr>
          <w:p w14:paraId="0C0B9B8E" w14:textId="1DC70443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708" w:type="dxa"/>
          </w:tcPr>
          <w:p w14:paraId="345B3BD4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2B12F20F" w14:textId="4FCD9B2E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it-IT"/>
              </w:rPr>
            </w:pPr>
          </w:p>
        </w:tc>
      </w:tr>
      <w:tr w:rsidR="0067401C" w:rsidRPr="00D91BAD" w14:paraId="7C8F4AE5" w14:textId="77777777" w:rsidTr="00DE0F96">
        <w:tc>
          <w:tcPr>
            <w:tcW w:w="6975" w:type="dxa"/>
            <w:vAlign w:val="center"/>
          </w:tcPr>
          <w:p w14:paraId="065EA764" w14:textId="15C25398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Interval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masurare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0-50 grade Celsius</w:t>
            </w:r>
          </w:p>
        </w:tc>
        <w:tc>
          <w:tcPr>
            <w:tcW w:w="709" w:type="dxa"/>
            <w:vAlign w:val="center"/>
          </w:tcPr>
          <w:p w14:paraId="78485DA6" w14:textId="1F36FF24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708" w:type="dxa"/>
          </w:tcPr>
          <w:p w14:paraId="0B3D9D99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33A5D954" w14:textId="76FB3BEE" w:rsidR="0067401C" w:rsidRPr="00D91BAD" w:rsidRDefault="0067401C" w:rsidP="0067401C">
            <w:pPr>
              <w:pStyle w:val="NoSpacing"/>
              <w:rPr>
                <w:rFonts w:ascii="Arial" w:hAnsi="Arial" w:cs="Arial"/>
                <w:b/>
                <w:lang w:val="fr-FR"/>
              </w:rPr>
            </w:pPr>
          </w:p>
        </w:tc>
      </w:tr>
      <w:tr w:rsidR="0067401C" w:rsidRPr="00D91BAD" w14:paraId="5E714990" w14:textId="77777777" w:rsidTr="00DE0F96">
        <w:tc>
          <w:tcPr>
            <w:tcW w:w="6975" w:type="dxa"/>
            <w:vAlign w:val="center"/>
          </w:tcPr>
          <w:p w14:paraId="20393C2A" w14:textId="5B0DA85D" w:rsidR="0067401C" w:rsidRPr="00D91BAD" w:rsidRDefault="0067401C" w:rsidP="0067401C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IBP – optional (</w:t>
            </w:r>
            <w:proofErr w:type="spellStart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modul</w:t>
            </w:r>
            <w:proofErr w:type="spellEnd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709" w:type="dxa"/>
            <w:vAlign w:val="center"/>
          </w:tcPr>
          <w:p w14:paraId="4EC5CC3B" w14:textId="0084A7EE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708" w:type="dxa"/>
          </w:tcPr>
          <w:p w14:paraId="1538DD63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11575555" w14:textId="1BE6CE4A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fr-FR"/>
              </w:rPr>
            </w:pPr>
          </w:p>
        </w:tc>
      </w:tr>
      <w:tr w:rsidR="0067401C" w:rsidRPr="00222777" w14:paraId="3ED6DA12" w14:textId="77777777" w:rsidTr="00DE0F96">
        <w:tc>
          <w:tcPr>
            <w:tcW w:w="6975" w:type="dxa"/>
            <w:vAlign w:val="center"/>
          </w:tcPr>
          <w:p w14:paraId="3B1FEF2E" w14:textId="3600CFD4" w:rsidR="0067401C" w:rsidRPr="00D91BAD" w:rsidRDefault="0067401C" w:rsidP="0067401C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D91BAD"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  <w:t>Masurare pe minim 4 canale de presiune</w:t>
            </w:r>
          </w:p>
        </w:tc>
        <w:tc>
          <w:tcPr>
            <w:tcW w:w="709" w:type="dxa"/>
            <w:vAlign w:val="center"/>
          </w:tcPr>
          <w:p w14:paraId="532797B1" w14:textId="1AC62812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708" w:type="dxa"/>
          </w:tcPr>
          <w:p w14:paraId="30F3554B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0151EBFC" w14:textId="7C2B0E07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it-IT"/>
              </w:rPr>
            </w:pPr>
          </w:p>
        </w:tc>
      </w:tr>
      <w:tr w:rsidR="0067401C" w:rsidRPr="00D91BAD" w14:paraId="42F12F4D" w14:textId="77777777" w:rsidTr="00DE0F96">
        <w:tc>
          <w:tcPr>
            <w:tcW w:w="6975" w:type="dxa"/>
            <w:vAlign w:val="center"/>
          </w:tcPr>
          <w:p w14:paraId="5378C5DD" w14:textId="5831BBE6" w:rsidR="0067401C" w:rsidRPr="00D91BAD" w:rsidRDefault="0067401C" w:rsidP="0067401C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Interval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masurare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-50 – 360 mmHg</w:t>
            </w:r>
          </w:p>
        </w:tc>
        <w:tc>
          <w:tcPr>
            <w:tcW w:w="709" w:type="dxa"/>
            <w:vAlign w:val="center"/>
          </w:tcPr>
          <w:p w14:paraId="5B4B9A82" w14:textId="61CFE228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708" w:type="dxa"/>
          </w:tcPr>
          <w:p w14:paraId="7E73444A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24509858" w14:textId="3EFBED6A" w:rsidR="0067401C" w:rsidRPr="00D91BAD" w:rsidRDefault="0067401C" w:rsidP="0067401C">
            <w:pPr>
              <w:pStyle w:val="NoSpacing"/>
              <w:rPr>
                <w:rFonts w:ascii="Arial" w:hAnsi="Arial" w:cs="Arial"/>
                <w:b/>
                <w:lang w:val="fr-FR"/>
              </w:rPr>
            </w:pPr>
          </w:p>
        </w:tc>
      </w:tr>
      <w:tr w:rsidR="0067401C" w:rsidRPr="00D91BAD" w14:paraId="1E603F63" w14:textId="77777777" w:rsidTr="00DE0F96">
        <w:tc>
          <w:tcPr>
            <w:tcW w:w="6975" w:type="dxa"/>
            <w:vAlign w:val="center"/>
          </w:tcPr>
          <w:p w14:paraId="39B073D1" w14:textId="07025620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C.O.- optional (</w:t>
            </w:r>
            <w:proofErr w:type="spellStart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modul</w:t>
            </w:r>
            <w:proofErr w:type="spellEnd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709" w:type="dxa"/>
            <w:vAlign w:val="center"/>
          </w:tcPr>
          <w:p w14:paraId="4157E068" w14:textId="25F5800F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708" w:type="dxa"/>
          </w:tcPr>
          <w:p w14:paraId="6348DA8F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721157BF" w14:textId="7F2412E3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it-IT"/>
              </w:rPr>
            </w:pPr>
          </w:p>
        </w:tc>
      </w:tr>
      <w:tr w:rsidR="0067401C" w:rsidRPr="00D91BAD" w14:paraId="19BBC815" w14:textId="77777777" w:rsidTr="00DE0F96">
        <w:tc>
          <w:tcPr>
            <w:tcW w:w="6975" w:type="dxa"/>
            <w:vAlign w:val="center"/>
          </w:tcPr>
          <w:p w14:paraId="6D6C7C53" w14:textId="7FAECEDB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Masurare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prin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metoda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termodilutiei</w:t>
            </w:r>
            <w:proofErr w:type="spellEnd"/>
          </w:p>
        </w:tc>
        <w:tc>
          <w:tcPr>
            <w:tcW w:w="709" w:type="dxa"/>
            <w:vAlign w:val="center"/>
          </w:tcPr>
          <w:p w14:paraId="75EA614D" w14:textId="36E82775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708" w:type="dxa"/>
          </w:tcPr>
          <w:p w14:paraId="3BA3CF91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4DDC5BD5" w14:textId="563E8103" w:rsidR="0067401C" w:rsidRPr="00D91BAD" w:rsidRDefault="0067401C" w:rsidP="0067401C">
            <w:pPr>
              <w:pStyle w:val="NoSpacing"/>
              <w:rPr>
                <w:rFonts w:ascii="Arial" w:hAnsi="Arial" w:cs="Arial"/>
                <w:b/>
                <w:lang w:val="fr-FR"/>
              </w:rPr>
            </w:pPr>
          </w:p>
        </w:tc>
      </w:tr>
      <w:tr w:rsidR="0067401C" w:rsidRPr="00D91BAD" w14:paraId="498EA8B1" w14:textId="77777777" w:rsidTr="00DE0F96">
        <w:tc>
          <w:tcPr>
            <w:tcW w:w="6975" w:type="dxa"/>
            <w:vAlign w:val="center"/>
          </w:tcPr>
          <w:p w14:paraId="53F78EF7" w14:textId="7042A177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Interval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masurare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0.1-20 l / min</w:t>
            </w:r>
          </w:p>
        </w:tc>
        <w:tc>
          <w:tcPr>
            <w:tcW w:w="709" w:type="dxa"/>
            <w:vAlign w:val="center"/>
          </w:tcPr>
          <w:p w14:paraId="5B34828E" w14:textId="1090885A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708" w:type="dxa"/>
          </w:tcPr>
          <w:p w14:paraId="08815FD9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45723601" w14:textId="033E8568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fr-FR"/>
              </w:rPr>
            </w:pPr>
          </w:p>
        </w:tc>
      </w:tr>
      <w:tr w:rsidR="0067401C" w:rsidRPr="00D91BAD" w14:paraId="078EFE44" w14:textId="77777777" w:rsidTr="00DE0F96">
        <w:tc>
          <w:tcPr>
            <w:tcW w:w="6975" w:type="dxa"/>
            <w:vAlign w:val="center"/>
          </w:tcPr>
          <w:p w14:paraId="00EA7076" w14:textId="47394073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CO2 – optional (</w:t>
            </w:r>
            <w:proofErr w:type="spellStart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modul</w:t>
            </w:r>
            <w:proofErr w:type="spellEnd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709" w:type="dxa"/>
            <w:vAlign w:val="center"/>
          </w:tcPr>
          <w:p w14:paraId="3CE91065" w14:textId="06C19FD5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708" w:type="dxa"/>
          </w:tcPr>
          <w:p w14:paraId="5426CF01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6FE03646" w14:textId="13CBA690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it-IT"/>
              </w:rPr>
            </w:pPr>
          </w:p>
        </w:tc>
      </w:tr>
      <w:tr w:rsidR="0067401C" w:rsidRPr="00D91BAD" w14:paraId="730A616C" w14:textId="77777777" w:rsidTr="00DE0F96">
        <w:tc>
          <w:tcPr>
            <w:tcW w:w="6975" w:type="dxa"/>
            <w:vAlign w:val="center"/>
          </w:tcPr>
          <w:p w14:paraId="13BD1A4C" w14:textId="7A6A5D1B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Posibilitate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masurare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prin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3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metode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distincte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(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sidestream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, mainstream,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microstream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709" w:type="dxa"/>
            <w:vAlign w:val="center"/>
          </w:tcPr>
          <w:p w14:paraId="58A693CC" w14:textId="7BFAB7D2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708" w:type="dxa"/>
          </w:tcPr>
          <w:p w14:paraId="0980F02D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0949E607" w14:textId="4D1D66B9" w:rsidR="0067401C" w:rsidRPr="00D91BAD" w:rsidRDefault="0067401C" w:rsidP="0067401C">
            <w:pPr>
              <w:pStyle w:val="NoSpacing"/>
              <w:rPr>
                <w:rFonts w:ascii="Arial" w:hAnsi="Arial" w:cs="Arial"/>
                <w:b/>
                <w:lang w:val="fr-FR"/>
              </w:rPr>
            </w:pPr>
          </w:p>
        </w:tc>
      </w:tr>
      <w:tr w:rsidR="0067401C" w:rsidRPr="00D91BAD" w14:paraId="5BBD5D50" w14:textId="77777777" w:rsidTr="00DE0F96">
        <w:tc>
          <w:tcPr>
            <w:tcW w:w="6975" w:type="dxa"/>
            <w:vAlign w:val="center"/>
          </w:tcPr>
          <w:p w14:paraId="704865FD" w14:textId="5D82D323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Multi </w:t>
            </w:r>
            <w:proofErr w:type="spellStart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gaz</w:t>
            </w:r>
            <w:proofErr w:type="spellEnd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– optional (</w:t>
            </w:r>
            <w:proofErr w:type="spellStart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modul</w:t>
            </w:r>
            <w:proofErr w:type="spellEnd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709" w:type="dxa"/>
            <w:vAlign w:val="center"/>
          </w:tcPr>
          <w:p w14:paraId="247DA18F" w14:textId="0E149A36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708" w:type="dxa"/>
          </w:tcPr>
          <w:p w14:paraId="02ABAE2A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6CA0467F" w14:textId="5C6AF3B7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fr-FR"/>
              </w:rPr>
            </w:pPr>
          </w:p>
        </w:tc>
      </w:tr>
      <w:tr w:rsidR="0067401C" w:rsidRPr="00D91BAD" w14:paraId="0601F42B" w14:textId="77777777" w:rsidTr="00DE0F96">
        <w:tc>
          <w:tcPr>
            <w:tcW w:w="6975" w:type="dxa"/>
            <w:vAlign w:val="center"/>
          </w:tcPr>
          <w:p w14:paraId="7EEAC924" w14:textId="77777777" w:rsidR="0067401C" w:rsidRPr="00D91BAD" w:rsidRDefault="0067401C" w:rsidP="006740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Prin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tehnologie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absorbtie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infrarosu</w:t>
            </w:r>
            <w:proofErr w:type="spellEnd"/>
          </w:p>
          <w:p w14:paraId="10336BB5" w14:textId="77777777" w:rsidR="0067401C" w:rsidRPr="00D91BAD" w:rsidRDefault="0067401C" w:rsidP="006740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Gaze: CO2, O2, N2O, Des, Iso,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Enf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, Hal, Sev</w:t>
            </w:r>
          </w:p>
          <w:p w14:paraId="0AB1A48D" w14:textId="1FB7BB86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Timp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raspuns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: max 4.5 s</w:t>
            </w:r>
          </w:p>
        </w:tc>
        <w:tc>
          <w:tcPr>
            <w:tcW w:w="709" w:type="dxa"/>
            <w:vAlign w:val="center"/>
          </w:tcPr>
          <w:p w14:paraId="5C026A92" w14:textId="31CA3174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708" w:type="dxa"/>
          </w:tcPr>
          <w:p w14:paraId="63BF4977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3C723FAF" w14:textId="476CBE37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it-IT"/>
              </w:rPr>
            </w:pPr>
          </w:p>
        </w:tc>
      </w:tr>
      <w:tr w:rsidR="0067401C" w:rsidRPr="00D91BAD" w14:paraId="476A87E5" w14:textId="77777777" w:rsidTr="00DE0F96">
        <w:tc>
          <w:tcPr>
            <w:tcW w:w="6975" w:type="dxa"/>
            <w:vAlign w:val="center"/>
          </w:tcPr>
          <w:p w14:paraId="1400D610" w14:textId="66A1C311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BIS – optional (</w:t>
            </w:r>
            <w:proofErr w:type="spellStart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modul</w:t>
            </w:r>
            <w:proofErr w:type="spellEnd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709" w:type="dxa"/>
            <w:vAlign w:val="center"/>
          </w:tcPr>
          <w:p w14:paraId="7F20DF61" w14:textId="5B48601C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708" w:type="dxa"/>
          </w:tcPr>
          <w:p w14:paraId="2B267597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4838D5AF" w14:textId="34D7F114" w:rsidR="0067401C" w:rsidRPr="00D91BAD" w:rsidRDefault="0067401C" w:rsidP="0067401C">
            <w:pPr>
              <w:pStyle w:val="NoSpacing"/>
              <w:rPr>
                <w:rFonts w:ascii="Arial" w:hAnsi="Arial" w:cs="Arial"/>
                <w:b/>
                <w:lang w:val="fr-FR"/>
              </w:rPr>
            </w:pPr>
          </w:p>
        </w:tc>
      </w:tr>
      <w:tr w:rsidR="0067401C" w:rsidRPr="00D91BAD" w14:paraId="17F3AEC2" w14:textId="77777777" w:rsidTr="00DE0F96">
        <w:tc>
          <w:tcPr>
            <w:tcW w:w="6975" w:type="dxa"/>
            <w:vAlign w:val="center"/>
          </w:tcPr>
          <w:p w14:paraId="66C556A3" w14:textId="77777777" w:rsidR="0067401C" w:rsidRPr="00D91BAD" w:rsidRDefault="0067401C" w:rsidP="006740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Interval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masurare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BIS: 0-100 (BIS, BIS L, BIS R)</w:t>
            </w:r>
          </w:p>
          <w:p w14:paraId="5CEC368E" w14:textId="3B99A7E5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Interval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masurare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SQI: 0-100% (SQI, SQI L, SQI R)</w:t>
            </w:r>
          </w:p>
        </w:tc>
        <w:tc>
          <w:tcPr>
            <w:tcW w:w="709" w:type="dxa"/>
            <w:vAlign w:val="center"/>
          </w:tcPr>
          <w:p w14:paraId="6CF5C1AC" w14:textId="34328FD2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708" w:type="dxa"/>
          </w:tcPr>
          <w:p w14:paraId="2B13C664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3A4F86D0" w14:textId="029BF5D5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fr-FR"/>
              </w:rPr>
            </w:pPr>
          </w:p>
        </w:tc>
      </w:tr>
      <w:tr w:rsidR="0067401C" w:rsidRPr="00D91BAD" w14:paraId="012C03EF" w14:textId="77777777" w:rsidTr="00DE0F96">
        <w:tc>
          <w:tcPr>
            <w:tcW w:w="6975" w:type="dxa"/>
            <w:vAlign w:val="center"/>
          </w:tcPr>
          <w:p w14:paraId="7A84101B" w14:textId="10CADFA0" w:rsidR="0067401C" w:rsidRPr="00D91BAD" w:rsidRDefault="0067401C" w:rsidP="0067401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Monitor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pacient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monitorizarea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continua a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parametrilor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hemodinamici</w:t>
            </w:r>
            <w:proofErr w:type="spellEnd"/>
          </w:p>
        </w:tc>
        <w:tc>
          <w:tcPr>
            <w:tcW w:w="709" w:type="dxa"/>
            <w:vAlign w:val="center"/>
          </w:tcPr>
          <w:p w14:paraId="376ACE86" w14:textId="0E21513A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708" w:type="dxa"/>
          </w:tcPr>
          <w:p w14:paraId="1781C81E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7E3CE50C" w14:textId="12C441E9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it-IT"/>
              </w:rPr>
            </w:pPr>
          </w:p>
        </w:tc>
      </w:tr>
      <w:tr w:rsidR="0067401C" w:rsidRPr="00D91BAD" w14:paraId="3E2D28CE" w14:textId="77777777" w:rsidTr="00DE0F96">
        <w:tc>
          <w:tcPr>
            <w:tcW w:w="6975" w:type="dxa"/>
            <w:vAlign w:val="center"/>
          </w:tcPr>
          <w:p w14:paraId="4F2B4081" w14:textId="1D85C079" w:rsidR="0067401C" w:rsidRPr="00D91BAD" w:rsidRDefault="0067401C" w:rsidP="0067401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Configuratie</w:t>
            </w:r>
            <w:proofErr w:type="spellEnd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livrare</w:t>
            </w:r>
            <w:proofErr w:type="spellEnd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709" w:type="dxa"/>
            <w:vAlign w:val="center"/>
          </w:tcPr>
          <w:p w14:paraId="49567BE4" w14:textId="77777777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708" w:type="dxa"/>
          </w:tcPr>
          <w:p w14:paraId="15DBAA4E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272128F6" w14:textId="77777777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it-IT"/>
              </w:rPr>
            </w:pPr>
          </w:p>
        </w:tc>
      </w:tr>
      <w:tr w:rsidR="00D91BAD" w:rsidRPr="00D91BAD" w14:paraId="6D6B8BBF" w14:textId="77777777" w:rsidTr="00DE0F96">
        <w:tc>
          <w:tcPr>
            <w:tcW w:w="6975" w:type="dxa"/>
            <w:vAlign w:val="center"/>
          </w:tcPr>
          <w:p w14:paraId="02BACD8F" w14:textId="2375206D" w:rsidR="00D91BAD" w:rsidRDefault="00D91BAD" w:rsidP="0067401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Monitor de </w:t>
            </w:r>
            <w:proofErr w:type="spellStart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functii</w:t>
            </w:r>
            <w:proofErr w:type="spellEnd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vitale</w:t>
            </w:r>
            <w:proofErr w:type="spellEnd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complet</w:t>
            </w:r>
            <w:proofErr w:type="spellEnd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functional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cu </w:t>
            </w:r>
            <w:proofErr w:type="spellStart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ecran</w:t>
            </w:r>
            <w:proofErr w:type="spellEnd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de 1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inch,</w:t>
            </w:r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tactil</w:t>
            </w:r>
            <w:proofErr w:type="spellEnd"/>
            <w:r w:rsidRPr="00D91B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complet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functional si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accesorii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incluse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709" w:type="dxa"/>
            <w:vAlign w:val="center"/>
          </w:tcPr>
          <w:p w14:paraId="536C92EE" w14:textId="77777777" w:rsidR="00D91BAD" w:rsidRPr="00D91BAD" w:rsidRDefault="00D91BAD" w:rsidP="0067401C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708" w:type="dxa"/>
          </w:tcPr>
          <w:p w14:paraId="074DA635" w14:textId="77777777" w:rsidR="00D91BAD" w:rsidRPr="00D91BAD" w:rsidRDefault="00D91BAD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48EDFF64" w14:textId="77777777" w:rsidR="00D91BAD" w:rsidRPr="00D91BAD" w:rsidRDefault="00D91BAD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it-IT"/>
              </w:rPr>
            </w:pPr>
          </w:p>
        </w:tc>
      </w:tr>
      <w:tr w:rsidR="00D91BAD" w:rsidRPr="00D91BAD" w14:paraId="36722163" w14:textId="77777777" w:rsidTr="00DE0F96">
        <w:tc>
          <w:tcPr>
            <w:tcW w:w="6975" w:type="dxa"/>
            <w:vAlign w:val="center"/>
          </w:tcPr>
          <w:p w14:paraId="7478218A" w14:textId="341420ED" w:rsidR="00D91BAD" w:rsidRPr="00D91BAD" w:rsidRDefault="00D91BAD" w:rsidP="0067401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 NIBP</w:t>
            </w:r>
          </w:p>
        </w:tc>
        <w:tc>
          <w:tcPr>
            <w:tcW w:w="709" w:type="dxa"/>
            <w:vAlign w:val="center"/>
          </w:tcPr>
          <w:p w14:paraId="3FAB9887" w14:textId="77777777" w:rsidR="00D91BAD" w:rsidRPr="00D91BAD" w:rsidRDefault="00D91BAD" w:rsidP="0067401C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708" w:type="dxa"/>
          </w:tcPr>
          <w:p w14:paraId="35075460" w14:textId="77777777" w:rsidR="00D91BAD" w:rsidRPr="00D91BAD" w:rsidRDefault="00D91BAD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753CBED7" w14:textId="77777777" w:rsidR="00D91BAD" w:rsidRPr="00D91BAD" w:rsidRDefault="00D91BAD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it-IT"/>
              </w:rPr>
            </w:pPr>
          </w:p>
        </w:tc>
      </w:tr>
      <w:tr w:rsidR="0067401C" w:rsidRPr="00D91BAD" w14:paraId="697F056B" w14:textId="77777777" w:rsidTr="00DE0F96">
        <w:tc>
          <w:tcPr>
            <w:tcW w:w="6975" w:type="dxa"/>
            <w:vAlign w:val="center"/>
          </w:tcPr>
          <w:p w14:paraId="3D2E72B1" w14:textId="6E4B88B4" w:rsidR="0067401C" w:rsidRPr="00D91BAD" w:rsidRDefault="00D91BAD" w:rsidP="0067401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- SpO2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  <w:r w:rsidRPr="00D91BA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senzor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adult</w:t>
            </w:r>
          </w:p>
        </w:tc>
        <w:tc>
          <w:tcPr>
            <w:tcW w:w="709" w:type="dxa"/>
            <w:vAlign w:val="center"/>
          </w:tcPr>
          <w:p w14:paraId="39F2D2AF" w14:textId="77777777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708" w:type="dxa"/>
          </w:tcPr>
          <w:p w14:paraId="33894A02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34E8FEAD" w14:textId="77777777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it-IT"/>
              </w:rPr>
            </w:pPr>
          </w:p>
        </w:tc>
      </w:tr>
      <w:tr w:rsidR="0067401C" w:rsidRPr="00D91BAD" w14:paraId="49F78C80" w14:textId="77777777" w:rsidTr="00DE0F96">
        <w:tc>
          <w:tcPr>
            <w:tcW w:w="6975" w:type="dxa"/>
            <w:vAlign w:val="center"/>
          </w:tcPr>
          <w:p w14:paraId="362C9A05" w14:textId="3810F02D" w:rsidR="0067401C" w:rsidRPr="00D91BAD" w:rsidRDefault="00D91BAD" w:rsidP="0067401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- EKG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cablul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de 3/ 5 fire</w:t>
            </w:r>
          </w:p>
        </w:tc>
        <w:tc>
          <w:tcPr>
            <w:tcW w:w="709" w:type="dxa"/>
            <w:vAlign w:val="center"/>
          </w:tcPr>
          <w:p w14:paraId="681D7673" w14:textId="77777777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708" w:type="dxa"/>
          </w:tcPr>
          <w:p w14:paraId="4D56024D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77A32CB8" w14:textId="77777777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it-IT"/>
              </w:rPr>
            </w:pPr>
          </w:p>
        </w:tc>
      </w:tr>
      <w:tr w:rsidR="0067401C" w:rsidRPr="00D91BAD" w14:paraId="01044E14" w14:textId="77777777" w:rsidTr="00DE0F96">
        <w:tc>
          <w:tcPr>
            <w:tcW w:w="6975" w:type="dxa"/>
            <w:vAlign w:val="center"/>
          </w:tcPr>
          <w:p w14:paraId="53CF0789" w14:textId="16715AC4" w:rsidR="0067401C" w:rsidRPr="00D91BAD" w:rsidRDefault="00D91BAD" w:rsidP="0067401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Temperatura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senzor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standard adult</w:t>
            </w:r>
          </w:p>
        </w:tc>
        <w:tc>
          <w:tcPr>
            <w:tcW w:w="709" w:type="dxa"/>
            <w:vAlign w:val="center"/>
          </w:tcPr>
          <w:p w14:paraId="4860E7F6" w14:textId="77777777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708" w:type="dxa"/>
          </w:tcPr>
          <w:p w14:paraId="48AFB65D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17F3DA24" w14:textId="77777777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it-IT"/>
              </w:rPr>
            </w:pPr>
          </w:p>
        </w:tc>
      </w:tr>
      <w:tr w:rsidR="0067401C" w:rsidRPr="00D91BAD" w14:paraId="6EE4B782" w14:textId="77777777" w:rsidTr="00DE0F96">
        <w:tc>
          <w:tcPr>
            <w:tcW w:w="6975" w:type="dxa"/>
            <w:vAlign w:val="center"/>
          </w:tcPr>
          <w:p w14:paraId="36CB8C98" w14:textId="08E1167E" w:rsidR="0067401C" w:rsidRPr="00D91BAD" w:rsidRDefault="00D91BAD" w:rsidP="0067401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Suport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prindere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perete</w:t>
            </w:r>
            <w:proofErr w:type="spellEnd"/>
          </w:p>
        </w:tc>
        <w:tc>
          <w:tcPr>
            <w:tcW w:w="709" w:type="dxa"/>
            <w:vAlign w:val="center"/>
          </w:tcPr>
          <w:p w14:paraId="39DD781D" w14:textId="77777777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708" w:type="dxa"/>
          </w:tcPr>
          <w:p w14:paraId="0055C2A9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751983DD" w14:textId="77777777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it-IT"/>
              </w:rPr>
            </w:pPr>
          </w:p>
        </w:tc>
      </w:tr>
      <w:tr w:rsidR="0067401C" w:rsidRPr="00D91BAD" w14:paraId="3E2F620F" w14:textId="77777777" w:rsidTr="00DE0F96">
        <w:tc>
          <w:tcPr>
            <w:tcW w:w="6975" w:type="dxa"/>
            <w:vAlign w:val="center"/>
          </w:tcPr>
          <w:p w14:paraId="330CAB41" w14:textId="36B7A2DE" w:rsidR="0067401C" w:rsidRPr="00D91BAD" w:rsidRDefault="00D91BAD" w:rsidP="0067401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Sa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contina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baterie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interna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reincarcabila</w:t>
            </w:r>
            <w:proofErr w:type="spellEnd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 xml:space="preserve"> si </w:t>
            </w:r>
            <w:proofErr w:type="spellStart"/>
            <w:r w:rsidRPr="00D91BAD">
              <w:rPr>
                <w:rFonts w:ascii="Arial" w:hAnsi="Arial" w:cs="Arial"/>
                <w:color w:val="000000"/>
                <w:sz w:val="22"/>
                <w:szCs w:val="22"/>
              </w:rPr>
              <w:t>imprimanta</w:t>
            </w:r>
            <w:proofErr w:type="spellEnd"/>
          </w:p>
        </w:tc>
        <w:tc>
          <w:tcPr>
            <w:tcW w:w="709" w:type="dxa"/>
            <w:vAlign w:val="center"/>
          </w:tcPr>
          <w:p w14:paraId="08129B2F" w14:textId="77777777" w:rsidR="0067401C" w:rsidRPr="00D91BAD" w:rsidRDefault="0067401C" w:rsidP="0067401C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708" w:type="dxa"/>
          </w:tcPr>
          <w:p w14:paraId="4CD800E3" w14:textId="77777777" w:rsidR="0067401C" w:rsidRPr="00D91BAD" w:rsidRDefault="0067401C" w:rsidP="006740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15A6E1C1" w14:textId="77777777" w:rsidR="0067401C" w:rsidRPr="00D91BAD" w:rsidRDefault="0067401C" w:rsidP="0067401C">
            <w:pPr>
              <w:pStyle w:val="NoSpacing"/>
              <w:rPr>
                <w:rFonts w:ascii="Arial" w:eastAsia="MS Mincho" w:hAnsi="Arial" w:cs="Arial"/>
                <w:b/>
                <w:bCs/>
                <w:lang w:val="it-IT"/>
              </w:rPr>
            </w:pPr>
          </w:p>
        </w:tc>
      </w:tr>
      <w:tr w:rsidR="004F3C0C" w:rsidRPr="00D91BAD" w14:paraId="26C99D15" w14:textId="77777777" w:rsidTr="0096414E">
        <w:tc>
          <w:tcPr>
            <w:tcW w:w="6975" w:type="dxa"/>
            <w:vAlign w:val="center"/>
          </w:tcPr>
          <w:p w14:paraId="5741A3BE" w14:textId="6982FE7E" w:rsidR="004F3C0C" w:rsidRPr="00D91BAD" w:rsidRDefault="004F3C0C" w:rsidP="004F3C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D91BAD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>Conditii</w:t>
            </w:r>
            <w:proofErr w:type="spellEnd"/>
            <w:r w:rsidRPr="00D91BAD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 xml:space="preserve"> generale:</w:t>
            </w:r>
          </w:p>
        </w:tc>
        <w:tc>
          <w:tcPr>
            <w:tcW w:w="709" w:type="dxa"/>
            <w:vAlign w:val="center"/>
          </w:tcPr>
          <w:p w14:paraId="0C338179" w14:textId="0E4EBD56" w:rsidR="004F3C0C" w:rsidRPr="00D91BAD" w:rsidRDefault="004F3C0C" w:rsidP="004F3C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</w:tcPr>
          <w:p w14:paraId="2EFAC371" w14:textId="77777777" w:rsidR="004F3C0C" w:rsidRPr="00D91BAD" w:rsidRDefault="004F3C0C" w:rsidP="004F3C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4EA18DCC" w14:textId="280621E3" w:rsidR="004F3C0C" w:rsidRPr="00D91BAD" w:rsidRDefault="004F3C0C" w:rsidP="004F3C0C">
            <w:pPr>
              <w:pStyle w:val="NoSpacing"/>
              <w:rPr>
                <w:rFonts w:ascii="Arial" w:hAnsi="Arial" w:cs="Arial"/>
                <w:b/>
              </w:rPr>
            </w:pPr>
          </w:p>
        </w:tc>
      </w:tr>
      <w:tr w:rsidR="004F3C0C" w:rsidRPr="00D91BAD" w14:paraId="5D73C569" w14:textId="77777777" w:rsidTr="0096414E">
        <w:tc>
          <w:tcPr>
            <w:tcW w:w="6975" w:type="dxa"/>
            <w:vAlign w:val="center"/>
          </w:tcPr>
          <w:p w14:paraId="1F9BFD88" w14:textId="616A2248" w:rsidR="004F3C0C" w:rsidRPr="00D91BAD" w:rsidRDefault="004F3C0C" w:rsidP="004F3C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  <w:proofErr w:type="spellStart"/>
            <w:r w:rsidRPr="00D91BAD">
              <w:rPr>
                <w:rFonts w:ascii="Arial" w:eastAsia="MS Mincho" w:hAnsi="Arial" w:cs="Arial"/>
                <w:sz w:val="22"/>
                <w:szCs w:val="22"/>
              </w:rPr>
              <w:t>Transportul</w:t>
            </w:r>
            <w:proofErr w:type="spellEnd"/>
            <w:r w:rsidRPr="00D91BAD">
              <w:rPr>
                <w:rFonts w:ascii="Arial" w:eastAsia="MS Mincho" w:hAnsi="Arial" w:cs="Arial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eastAsia="MS Mincho" w:hAnsi="Arial" w:cs="Arial"/>
                <w:sz w:val="22"/>
                <w:szCs w:val="22"/>
              </w:rPr>
              <w:t>pana</w:t>
            </w:r>
            <w:proofErr w:type="spellEnd"/>
            <w:r w:rsidRPr="00D91BAD">
              <w:rPr>
                <w:rFonts w:ascii="Arial" w:eastAsia="MS Mincho" w:hAnsi="Arial" w:cs="Arial"/>
                <w:sz w:val="22"/>
                <w:szCs w:val="22"/>
              </w:rPr>
              <w:t xml:space="preserve"> la </w:t>
            </w:r>
            <w:proofErr w:type="spellStart"/>
            <w:r w:rsidRPr="00D91BAD">
              <w:rPr>
                <w:rFonts w:ascii="Arial" w:eastAsia="MS Mincho" w:hAnsi="Arial" w:cs="Arial"/>
                <w:sz w:val="22"/>
                <w:szCs w:val="22"/>
              </w:rPr>
              <w:t>sediul</w:t>
            </w:r>
            <w:proofErr w:type="spellEnd"/>
            <w:r w:rsidRPr="00D91BAD">
              <w:rPr>
                <w:rFonts w:ascii="Arial" w:eastAsia="MS Mincho" w:hAnsi="Arial" w:cs="Arial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eastAsia="MS Mincho" w:hAnsi="Arial" w:cs="Arial"/>
                <w:sz w:val="22"/>
                <w:szCs w:val="22"/>
              </w:rPr>
              <w:t>beneficiarului</w:t>
            </w:r>
            <w:proofErr w:type="spellEnd"/>
            <w:r w:rsidRPr="00D91BAD">
              <w:rPr>
                <w:rFonts w:ascii="Arial" w:eastAsia="MS Mincho" w:hAnsi="Arial" w:cs="Arial"/>
                <w:sz w:val="22"/>
                <w:szCs w:val="22"/>
              </w:rPr>
              <w:t xml:space="preserve">, </w:t>
            </w:r>
            <w:proofErr w:type="spellStart"/>
            <w:r w:rsidRPr="00D91BAD">
              <w:rPr>
                <w:rFonts w:ascii="Arial" w:eastAsia="MS Mincho" w:hAnsi="Arial" w:cs="Arial"/>
                <w:sz w:val="22"/>
                <w:szCs w:val="22"/>
              </w:rPr>
              <w:t>instalarea</w:t>
            </w:r>
            <w:proofErr w:type="spellEnd"/>
            <w:r w:rsidRPr="00D91BAD">
              <w:rPr>
                <w:rFonts w:ascii="Arial" w:eastAsia="MS Mincho" w:hAnsi="Arial" w:cs="Arial"/>
                <w:sz w:val="22"/>
                <w:szCs w:val="22"/>
              </w:rPr>
              <w:t xml:space="preserve"> si </w:t>
            </w:r>
            <w:proofErr w:type="spellStart"/>
            <w:r w:rsidRPr="00D91BAD">
              <w:rPr>
                <w:rFonts w:ascii="Arial" w:eastAsia="MS Mincho" w:hAnsi="Arial" w:cs="Arial"/>
                <w:sz w:val="22"/>
                <w:szCs w:val="22"/>
              </w:rPr>
              <w:t>instruirea</w:t>
            </w:r>
            <w:proofErr w:type="spellEnd"/>
            <w:r w:rsidRPr="00D91BAD">
              <w:rPr>
                <w:rFonts w:ascii="Arial" w:eastAsia="MS Mincho" w:hAnsi="Arial" w:cs="Arial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eastAsia="MS Mincho" w:hAnsi="Arial" w:cs="Arial"/>
                <w:sz w:val="22"/>
                <w:szCs w:val="22"/>
              </w:rPr>
              <w:t>personalului</w:t>
            </w:r>
            <w:proofErr w:type="spellEnd"/>
            <w:r w:rsidRPr="00D91BAD">
              <w:rPr>
                <w:rFonts w:ascii="Arial" w:eastAsia="MS Mincho" w:hAnsi="Arial" w:cs="Arial"/>
                <w:sz w:val="22"/>
                <w:szCs w:val="22"/>
              </w:rPr>
              <w:t xml:space="preserve"> sunt </w:t>
            </w:r>
            <w:proofErr w:type="spellStart"/>
            <w:r w:rsidRPr="00D91BAD">
              <w:rPr>
                <w:rFonts w:ascii="Arial" w:eastAsia="MS Mincho" w:hAnsi="Arial" w:cs="Arial"/>
                <w:sz w:val="22"/>
                <w:szCs w:val="22"/>
              </w:rPr>
              <w:t>servicii</w:t>
            </w:r>
            <w:proofErr w:type="spellEnd"/>
            <w:r w:rsidRPr="00D91BAD">
              <w:rPr>
                <w:rFonts w:ascii="Arial" w:eastAsia="MS Mincho" w:hAnsi="Arial" w:cs="Arial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eastAsia="MS Mincho" w:hAnsi="Arial" w:cs="Arial"/>
                <w:sz w:val="22"/>
                <w:szCs w:val="22"/>
              </w:rPr>
              <w:t>incluse</w:t>
            </w:r>
            <w:proofErr w:type="spellEnd"/>
            <w:r w:rsidRPr="00D91BAD">
              <w:rPr>
                <w:rFonts w:ascii="Arial" w:eastAsia="MS Mincho" w:hAnsi="Arial" w:cs="Arial"/>
                <w:sz w:val="22"/>
                <w:szCs w:val="22"/>
              </w:rPr>
              <w:t xml:space="preserve"> in </w:t>
            </w:r>
            <w:proofErr w:type="spellStart"/>
            <w:r w:rsidRPr="00D91BAD">
              <w:rPr>
                <w:rFonts w:ascii="Arial" w:eastAsia="MS Mincho" w:hAnsi="Arial" w:cs="Arial"/>
                <w:sz w:val="22"/>
                <w:szCs w:val="22"/>
              </w:rPr>
              <w:t>pretul</w:t>
            </w:r>
            <w:proofErr w:type="spellEnd"/>
            <w:r w:rsidRPr="00D91BAD">
              <w:rPr>
                <w:rFonts w:ascii="Arial" w:eastAsia="MS Mincho" w:hAnsi="Arial" w:cs="Arial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eastAsia="MS Mincho" w:hAnsi="Arial" w:cs="Arial"/>
                <w:sz w:val="22"/>
                <w:szCs w:val="22"/>
              </w:rPr>
              <w:t>ofertat</w:t>
            </w:r>
            <w:proofErr w:type="spellEnd"/>
            <w:r w:rsidRPr="00D91BAD">
              <w:rPr>
                <w:rFonts w:ascii="Arial" w:eastAsia="MS Mincho" w:hAnsi="Arial" w:cs="Arial"/>
                <w:sz w:val="22"/>
                <w:szCs w:val="22"/>
              </w:rPr>
              <w:t xml:space="preserve">. Se </w:t>
            </w:r>
            <w:proofErr w:type="spellStart"/>
            <w:r w:rsidRPr="00D91BAD">
              <w:rPr>
                <w:rFonts w:ascii="Arial" w:eastAsia="MS Mincho" w:hAnsi="Arial" w:cs="Arial"/>
                <w:sz w:val="22"/>
                <w:szCs w:val="22"/>
              </w:rPr>
              <w:t>va</w:t>
            </w:r>
            <w:proofErr w:type="spellEnd"/>
            <w:r w:rsidRPr="00D91BAD">
              <w:rPr>
                <w:rFonts w:ascii="Arial" w:eastAsia="MS Mincho" w:hAnsi="Arial" w:cs="Arial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eastAsia="MS Mincho" w:hAnsi="Arial" w:cs="Arial"/>
                <w:sz w:val="22"/>
                <w:szCs w:val="22"/>
              </w:rPr>
              <w:t>anexa</w:t>
            </w:r>
            <w:proofErr w:type="spellEnd"/>
            <w:r w:rsidRPr="00D91BAD">
              <w:rPr>
                <w:rFonts w:ascii="Arial" w:eastAsia="MS Mincho" w:hAnsi="Arial" w:cs="Arial"/>
                <w:sz w:val="22"/>
                <w:szCs w:val="22"/>
              </w:rPr>
              <w:t xml:space="preserve"> o </w:t>
            </w:r>
            <w:proofErr w:type="spellStart"/>
            <w:r w:rsidRPr="00D91BAD">
              <w:rPr>
                <w:rFonts w:ascii="Arial" w:eastAsia="MS Mincho" w:hAnsi="Arial" w:cs="Arial"/>
                <w:sz w:val="22"/>
                <w:szCs w:val="22"/>
              </w:rPr>
              <w:t>declaratie</w:t>
            </w:r>
            <w:proofErr w:type="spellEnd"/>
            <w:r w:rsidRPr="00D91BAD">
              <w:rPr>
                <w:rFonts w:ascii="Arial" w:eastAsia="MS Mincho" w:hAnsi="Arial" w:cs="Arial"/>
                <w:sz w:val="22"/>
                <w:szCs w:val="22"/>
              </w:rPr>
              <w:t xml:space="preserve"> pe </w:t>
            </w:r>
            <w:proofErr w:type="spellStart"/>
            <w:r w:rsidRPr="00D91BAD">
              <w:rPr>
                <w:rFonts w:ascii="Arial" w:eastAsia="MS Mincho" w:hAnsi="Arial" w:cs="Arial"/>
                <w:sz w:val="22"/>
                <w:szCs w:val="22"/>
              </w:rPr>
              <w:t>proprie</w:t>
            </w:r>
            <w:proofErr w:type="spellEnd"/>
            <w:r w:rsidRPr="00D91BAD">
              <w:rPr>
                <w:rFonts w:ascii="Arial" w:eastAsia="MS Mincho" w:hAnsi="Arial" w:cs="Arial"/>
                <w:sz w:val="22"/>
                <w:szCs w:val="22"/>
              </w:rPr>
              <w:t xml:space="preserve"> </w:t>
            </w:r>
            <w:proofErr w:type="spellStart"/>
            <w:r w:rsidRPr="00D91BAD">
              <w:rPr>
                <w:rFonts w:ascii="Arial" w:eastAsia="MS Mincho" w:hAnsi="Arial" w:cs="Arial"/>
                <w:sz w:val="22"/>
                <w:szCs w:val="22"/>
              </w:rPr>
              <w:t>raspundere</w:t>
            </w:r>
            <w:proofErr w:type="spellEnd"/>
          </w:p>
        </w:tc>
        <w:tc>
          <w:tcPr>
            <w:tcW w:w="709" w:type="dxa"/>
            <w:vAlign w:val="center"/>
          </w:tcPr>
          <w:p w14:paraId="3E5A0826" w14:textId="20D3DEDA" w:rsidR="004F3C0C" w:rsidRPr="00D91BAD" w:rsidRDefault="004F3C0C" w:rsidP="004F3C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</w:tcPr>
          <w:p w14:paraId="1EF7670F" w14:textId="77777777" w:rsidR="004F3C0C" w:rsidRPr="00D91BAD" w:rsidRDefault="004F3C0C" w:rsidP="004F3C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23" w:type="dxa"/>
          </w:tcPr>
          <w:p w14:paraId="2645C3C3" w14:textId="7DC244BC" w:rsidR="004F3C0C" w:rsidRPr="00D91BAD" w:rsidRDefault="004F3C0C" w:rsidP="004F3C0C">
            <w:pPr>
              <w:pStyle w:val="NoSpacing"/>
              <w:rPr>
                <w:rFonts w:ascii="Arial" w:hAnsi="Arial" w:cs="Arial"/>
                <w:b/>
              </w:rPr>
            </w:pPr>
          </w:p>
        </w:tc>
      </w:tr>
    </w:tbl>
    <w:p w14:paraId="6F80B413" w14:textId="77777777" w:rsidR="007B639B" w:rsidRDefault="007B639B" w:rsidP="00515461">
      <w:pPr>
        <w:ind w:left="-709" w:firstLine="142"/>
      </w:pPr>
    </w:p>
    <w:sectPr w:rsidR="007B639B" w:rsidSect="00407CA8">
      <w:pgSz w:w="12240" w:h="15840"/>
      <w:pgMar w:top="1440" w:right="1440" w:bottom="0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9F43C" w14:textId="77777777" w:rsidR="00B000E4" w:rsidRDefault="00B000E4" w:rsidP="00B000E4">
      <w:r>
        <w:separator/>
      </w:r>
    </w:p>
  </w:endnote>
  <w:endnote w:type="continuationSeparator" w:id="0">
    <w:p w14:paraId="144EA50D" w14:textId="77777777" w:rsidR="00B000E4" w:rsidRDefault="00B000E4" w:rsidP="00B00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6F33B" w14:textId="77777777" w:rsidR="00B000E4" w:rsidRDefault="00B000E4" w:rsidP="00B000E4">
      <w:r>
        <w:separator/>
      </w:r>
    </w:p>
  </w:footnote>
  <w:footnote w:type="continuationSeparator" w:id="0">
    <w:p w14:paraId="117A1B8B" w14:textId="77777777" w:rsidR="00B000E4" w:rsidRDefault="00B000E4" w:rsidP="00B000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E77E68"/>
    <w:multiLevelType w:val="hybridMultilevel"/>
    <w:tmpl w:val="44C243BE"/>
    <w:lvl w:ilvl="0" w:tplc="B9D49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0228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461"/>
    <w:rsid w:val="00096406"/>
    <w:rsid w:val="00222777"/>
    <w:rsid w:val="00275F34"/>
    <w:rsid w:val="002923AE"/>
    <w:rsid w:val="00356110"/>
    <w:rsid w:val="00406387"/>
    <w:rsid w:val="00407CA8"/>
    <w:rsid w:val="004D0A8A"/>
    <w:rsid w:val="004F3C0C"/>
    <w:rsid w:val="00515461"/>
    <w:rsid w:val="005B21BE"/>
    <w:rsid w:val="0067401C"/>
    <w:rsid w:val="007055AE"/>
    <w:rsid w:val="00776E47"/>
    <w:rsid w:val="00785A50"/>
    <w:rsid w:val="00797D2F"/>
    <w:rsid w:val="007A53A7"/>
    <w:rsid w:val="007B639B"/>
    <w:rsid w:val="00881503"/>
    <w:rsid w:val="008B790B"/>
    <w:rsid w:val="008E7563"/>
    <w:rsid w:val="00941900"/>
    <w:rsid w:val="00AF3750"/>
    <w:rsid w:val="00B000E4"/>
    <w:rsid w:val="00B27C60"/>
    <w:rsid w:val="00CC4AEA"/>
    <w:rsid w:val="00D328BC"/>
    <w:rsid w:val="00D5403F"/>
    <w:rsid w:val="00D63C40"/>
    <w:rsid w:val="00D91BAD"/>
    <w:rsid w:val="00DD6594"/>
    <w:rsid w:val="00E046FD"/>
    <w:rsid w:val="00EE5D93"/>
    <w:rsid w:val="00F43F5E"/>
    <w:rsid w:val="00FF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5F19275"/>
  <w15:chartTrackingRefBased/>
  <w15:docId w15:val="{3B1F8B02-0971-4625-AB5B-98D9AD29B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4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515461"/>
    <w:pPr>
      <w:keepNext/>
      <w:outlineLvl w:val="3"/>
    </w:pPr>
    <w:rPr>
      <w:b/>
      <w:sz w:val="32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5154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515461"/>
    <w:rPr>
      <w:rFonts w:ascii="Times New Roman" w:eastAsia="Times New Roman" w:hAnsi="Times New Roman" w:cs="Times New Roman"/>
      <w:b/>
      <w:sz w:val="32"/>
      <w:szCs w:val="20"/>
      <w:u w:val="single"/>
    </w:rPr>
  </w:style>
  <w:style w:type="character" w:customStyle="1" w:styleId="Heading6Char">
    <w:name w:val="Heading 6 Char"/>
    <w:basedOn w:val="DefaultParagraphFont"/>
    <w:link w:val="Heading6"/>
    <w:rsid w:val="00515461"/>
    <w:rPr>
      <w:rFonts w:ascii="Times New Roman" w:eastAsia="Times New Roman" w:hAnsi="Times New Roman" w:cs="Times New Roman"/>
      <w:b/>
      <w:bCs/>
    </w:rPr>
  </w:style>
  <w:style w:type="paragraph" w:customStyle="1" w:styleId="CaracterCaracterCharCharCaracterCaracter">
    <w:name w:val="Caracter Caracter Char Char Caracter Caracter"/>
    <w:basedOn w:val="Normal"/>
    <w:rsid w:val="00515461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aliases w:val="Header1 Char,hd"/>
    <w:basedOn w:val="Normal"/>
    <w:link w:val="HeaderChar"/>
    <w:rsid w:val="00515461"/>
    <w:pPr>
      <w:tabs>
        <w:tab w:val="center" w:pos="4153"/>
        <w:tab w:val="right" w:pos="8306"/>
      </w:tabs>
    </w:pPr>
    <w:rPr>
      <w:szCs w:val="20"/>
      <w:lang w:val="hr-HR"/>
    </w:rPr>
  </w:style>
  <w:style w:type="character" w:customStyle="1" w:styleId="HeaderChar">
    <w:name w:val="Header Char"/>
    <w:aliases w:val="Header1 Char Char,hd Char"/>
    <w:basedOn w:val="DefaultParagraphFont"/>
    <w:link w:val="Header"/>
    <w:rsid w:val="00515461"/>
    <w:rPr>
      <w:rFonts w:ascii="Times New Roman" w:eastAsia="Times New Roman" w:hAnsi="Times New Roman" w:cs="Times New Roman"/>
      <w:sz w:val="24"/>
      <w:szCs w:val="20"/>
      <w:lang w:val="hr-HR"/>
    </w:rPr>
  </w:style>
  <w:style w:type="paragraph" w:customStyle="1" w:styleId="Default">
    <w:name w:val="Default"/>
    <w:rsid w:val="005154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515461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basedOn w:val="DefaultParagraphFont"/>
    <w:link w:val="Subtitle"/>
    <w:rsid w:val="00515461"/>
    <w:rPr>
      <w:rFonts w:ascii="Arial" w:eastAsia="Times New Roman" w:hAnsi="Arial" w:cs="Times New Roman"/>
      <w:b/>
      <w:sz w:val="24"/>
      <w:szCs w:val="20"/>
    </w:rPr>
  </w:style>
  <w:style w:type="paragraph" w:customStyle="1" w:styleId="CaracterCaracter1">
    <w:name w:val="Caracter Caracter1"/>
    <w:basedOn w:val="Normal"/>
    <w:rsid w:val="00515461"/>
    <w:pPr>
      <w:spacing w:after="160" w:line="240" w:lineRule="exact"/>
    </w:pPr>
    <w:rPr>
      <w:rFonts w:ascii="Tahoma" w:hAnsi="Tahoma"/>
      <w:sz w:val="20"/>
      <w:szCs w:val="20"/>
    </w:rPr>
  </w:style>
  <w:style w:type="paragraph" w:styleId="EndnoteText">
    <w:name w:val="endnote text"/>
    <w:basedOn w:val="Normal"/>
    <w:link w:val="EndnoteTextChar"/>
    <w:unhideWhenUsed/>
    <w:rsid w:val="00515461"/>
    <w:rPr>
      <w:sz w:val="20"/>
      <w:szCs w:val="20"/>
      <w:lang w:val="de-DE"/>
    </w:rPr>
  </w:style>
  <w:style w:type="character" w:customStyle="1" w:styleId="EndnoteTextChar">
    <w:name w:val="Endnote Text Char"/>
    <w:basedOn w:val="DefaultParagraphFont"/>
    <w:link w:val="EndnoteText"/>
    <w:rsid w:val="00515461"/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NoSpacing">
    <w:name w:val="No Spacing"/>
    <w:link w:val="NoSpacingChar"/>
    <w:uiPriority w:val="1"/>
    <w:qFormat/>
    <w:rsid w:val="0051546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ps">
    <w:name w:val="hps"/>
    <w:rsid w:val="00515461"/>
  </w:style>
  <w:style w:type="paragraph" w:styleId="Footer">
    <w:name w:val="footer"/>
    <w:basedOn w:val="Normal"/>
    <w:link w:val="FooterChar"/>
    <w:uiPriority w:val="99"/>
    <w:rsid w:val="0051546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5461"/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">
    <w:name w:val="No Spacing Char"/>
    <w:link w:val="NoSpacing"/>
    <w:uiPriority w:val="1"/>
    <w:rsid w:val="00515461"/>
    <w:rPr>
      <w:rFonts w:ascii="Calibri" w:eastAsia="Times New Roman" w:hAnsi="Calibri" w:cs="Times New Roman"/>
    </w:rPr>
  </w:style>
  <w:style w:type="paragraph" w:styleId="ListParagraph">
    <w:name w:val="List Paragraph"/>
    <w:aliases w:val="Forth level"/>
    <w:basedOn w:val="Normal"/>
    <w:link w:val="ListParagraphChar"/>
    <w:uiPriority w:val="34"/>
    <w:qFormat/>
    <w:rsid w:val="00515461"/>
    <w:pPr>
      <w:spacing w:after="200" w:line="276" w:lineRule="auto"/>
      <w:ind w:left="720"/>
      <w:contextualSpacing/>
    </w:pPr>
    <w:rPr>
      <w:rFonts w:eastAsia="Calibri"/>
    </w:rPr>
  </w:style>
  <w:style w:type="paragraph" w:customStyle="1" w:styleId="Style19">
    <w:name w:val="Style19"/>
    <w:basedOn w:val="Normal"/>
    <w:rsid w:val="00515461"/>
    <w:pPr>
      <w:spacing w:line="278" w:lineRule="exact"/>
      <w:jc w:val="both"/>
    </w:pPr>
    <w:rPr>
      <w:rFonts w:ascii="Arial" w:eastAsia="Arial" w:hAnsi="Arial" w:cs="Arial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154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15461"/>
    <w:rPr>
      <w:rFonts w:ascii="Courier New" w:eastAsia="Times New Roman" w:hAnsi="Courier New" w:cs="Courier New"/>
      <w:sz w:val="20"/>
      <w:szCs w:val="20"/>
    </w:rPr>
  </w:style>
  <w:style w:type="paragraph" w:customStyle="1" w:styleId="Style">
    <w:name w:val="Style"/>
    <w:rsid w:val="005154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Forth level Char"/>
    <w:link w:val="ListParagraph"/>
    <w:uiPriority w:val="34"/>
    <w:locked/>
    <w:rsid w:val="00515461"/>
    <w:rPr>
      <w:rFonts w:ascii="Times New Roman" w:eastAsia="Calibri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515461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ro-RO" w:eastAsia="ro-RO" w:bidi="ro-RO"/>
    </w:rPr>
  </w:style>
  <w:style w:type="character" w:styleId="Hyperlink">
    <w:name w:val="Hyperlink"/>
    <w:rsid w:val="0051546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275F3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2025-12-10T13:42:00Z</dcterms:created>
  <dcterms:modified xsi:type="dcterms:W3CDTF">2025-12-10T13:42:00Z</dcterms:modified>
</cp:coreProperties>
</file>